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5B91" w14:textId="3D9CA0A8" w:rsidR="003C6FE5" w:rsidRDefault="003C6FE5" w:rsidP="003C6FE5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val="en" w:eastAsia="en-GB"/>
        </w:rPr>
      </w:pPr>
      <w:r w:rsidRPr="003C6FE5">
        <w:rPr>
          <w:rFonts w:eastAsia="Times New Roman" w:cstheme="minorHAnsi"/>
          <w:b/>
          <w:bCs/>
          <w:sz w:val="40"/>
          <w:szCs w:val="40"/>
          <w:lang w:val="en" w:eastAsia="en-GB"/>
        </w:rPr>
        <w:t>Schooner Amy A Lane</w:t>
      </w:r>
    </w:p>
    <w:p w14:paraId="1F87D4EF" w14:textId="39008E12" w:rsidR="00472139" w:rsidRPr="00472139" w:rsidRDefault="00472139" w:rsidP="00472139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proofErr w:type="spellStart"/>
      <w:r>
        <w:rPr>
          <w:rFonts w:eastAsia="Times New Roman" w:cstheme="minorHAnsi"/>
          <w:b/>
          <w:bCs/>
          <w:sz w:val="40"/>
          <w:szCs w:val="40"/>
          <w:lang w:val="en" w:eastAsia="en-GB"/>
        </w:rPr>
        <w:t>o.n.</w:t>
      </w:r>
      <w:proofErr w:type="spellEnd"/>
      <w:r w:rsidRPr="0047213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47213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95725</w:t>
      </w:r>
    </w:p>
    <w:p w14:paraId="3CCC351B" w14:textId="4FBD64AC" w:rsidR="00472139" w:rsidRDefault="00472139" w:rsidP="003C6FE5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val="en" w:eastAsia="en-GB"/>
        </w:rPr>
      </w:pPr>
    </w:p>
    <w:p w14:paraId="0F31D1E0" w14:textId="77777777" w:rsidR="003C6FE5" w:rsidRDefault="003C6FE5" w:rsidP="008728B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</w:p>
    <w:p w14:paraId="77828FDD" w14:textId="243137AE" w:rsidR="008728B6" w:rsidRPr="008728B6" w:rsidRDefault="00DD2FC0" w:rsidP="008728B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  <w:hyperlink r:id="rId5" w:tooltip="American School, 19th Century      Portrait of the Brigantine Amy A. Lane   in a Hurricane February 5, 1880." w:history="1">
        <w:r w:rsidR="008728B6" w:rsidRPr="008728B6"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3EDC8966" wp14:editId="2D8FECEA">
              <wp:extent cx="5978364" cy="5189220"/>
              <wp:effectExtent l="0" t="0" r="3810" b="0"/>
              <wp:docPr id="3" name="myFancyCloudZoom" descr="American School, 19th Century      Portrait of the Brigantine Amy A. Lane   in a Hurricane February 5, 1880.">
                <a:hlinkClick xmlns:a="http://schemas.openxmlformats.org/drawingml/2006/main" r:id="rId5" tooltip="&quot;American School, 19th Century      Portrait of the Brigantine Amy A. Lane   in a Hurricane February 5, 1880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yFancyCloudZoom" descr="American School, 19th Century      Portrait of the Brigantine Amy A. Lane   in a Hurricane February 5, 1880.">
                        <a:hlinkClick r:id="rId5" tooltip="&quot;American School, 19th Century      Portrait of the Brigantine Amy A. Lane   in a Hurricane February 5, 1880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364" cy="518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8B6" w:rsidRPr="008728B6">
          <w:rPr>
            <w:rFonts w:ascii="Helvetica" w:eastAsia="Times New Roman" w:hAnsi="Helvetica" w:cs="Helvetica"/>
            <w:color w:val="000000"/>
            <w:sz w:val="18"/>
            <w:szCs w:val="18"/>
            <w:u w:val="single"/>
            <w:bdr w:val="none" w:sz="0" w:space="0" w:color="auto" w:frame="1"/>
            <w:lang w:val="en" w:eastAsia="en-GB"/>
          </w:rPr>
          <w:t>American School, 19th Century Portrait of the Brigantine Amy A. Lane in a Hurricane February 5, 1880.</w:t>
        </w:r>
      </w:hyperlink>
    </w:p>
    <w:p w14:paraId="75916DA0" w14:textId="7B3C66B9" w:rsidR="00EF204C" w:rsidRDefault="008728B6" w:rsidP="008728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  <w:r w:rsidRPr="008728B6">
        <w:rPr>
          <w:rFonts w:ascii="Helvetica" w:eastAsia="Times New Roman" w:hAnsi="Helvetica" w:cs="Helvetica"/>
          <w:b/>
          <w:bCs/>
          <w:sz w:val="18"/>
          <w:szCs w:val="18"/>
          <w:lang w:val="en" w:eastAsia="en-GB"/>
        </w:rPr>
        <w:t>American School, 19th Century</w:t>
      </w:r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t xml:space="preserve"> </w:t>
      </w:r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br/>
      </w:r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br/>
      </w:r>
      <w:r w:rsidRPr="008728B6">
        <w:rPr>
          <w:rFonts w:ascii="Helvetica" w:eastAsia="Times New Roman" w:hAnsi="Helvetica" w:cs="Helvetica"/>
          <w:b/>
          <w:bCs/>
          <w:sz w:val="18"/>
          <w:szCs w:val="18"/>
          <w:lang w:val="en" w:eastAsia="en-GB"/>
        </w:rPr>
        <w:t xml:space="preserve">Portrait of the Brigantine </w:t>
      </w:r>
      <w:r w:rsidRPr="008728B6">
        <w:rPr>
          <w:rFonts w:ascii="Helvetica" w:eastAsia="Times New Roman" w:hAnsi="Helvetica" w:cs="Helvetica"/>
          <w:b/>
          <w:bCs/>
          <w:i/>
          <w:iCs/>
          <w:sz w:val="18"/>
          <w:szCs w:val="18"/>
          <w:lang w:val="en" w:eastAsia="en-GB"/>
        </w:rPr>
        <w:t>Amy A. Lane</w:t>
      </w:r>
      <w:r w:rsidRPr="008728B6">
        <w:rPr>
          <w:rFonts w:ascii="Helvetica" w:eastAsia="Times New Roman" w:hAnsi="Helvetica" w:cs="Helvetica"/>
          <w:b/>
          <w:bCs/>
          <w:sz w:val="18"/>
          <w:szCs w:val="18"/>
          <w:lang w:val="en" w:eastAsia="en-GB"/>
        </w:rPr>
        <w:t xml:space="preserve"> in a Hurricane February 5, 1880.</w:t>
      </w:r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t xml:space="preserve"> Unsigned, inscribed "Capt. </w:t>
      </w:r>
      <w:proofErr w:type="spellStart"/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t>Caiver</w:t>
      </w:r>
      <w:proofErr w:type="spellEnd"/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t xml:space="preserve"> in a Hurricane February 5 1880" below, vessel identified on hull, and on plaque below. Oil on canvas, 20 x 24 in., in probably original gilt-gesso frame. Condition: Relined, craquelure. </w:t>
      </w:r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br/>
      </w:r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br/>
        <w:t xml:space="preserve">Note: According to a small plaque mounted to the frame, the brig </w:t>
      </w:r>
      <w:r w:rsidRPr="008728B6">
        <w:rPr>
          <w:rFonts w:ascii="Helvetica" w:eastAsia="Times New Roman" w:hAnsi="Helvetica" w:cs="Helvetica"/>
          <w:i/>
          <w:iCs/>
          <w:sz w:val="18"/>
          <w:szCs w:val="18"/>
          <w:lang w:val="en" w:eastAsia="en-GB"/>
        </w:rPr>
        <w:t>Amy A. Lane</w:t>
      </w:r>
      <w:r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t xml:space="preserve"> was built in Seaport, Maine, in 1867. </w:t>
      </w:r>
    </w:p>
    <w:p w14:paraId="573DCDC7" w14:textId="790C2DD2" w:rsidR="00472139" w:rsidRDefault="00472139" w:rsidP="008728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</w:p>
    <w:p w14:paraId="6346CC05" w14:textId="77777777" w:rsidR="00472139" w:rsidRDefault="00472139" w:rsidP="008728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9"/>
        <w:gridCol w:w="22"/>
        <w:gridCol w:w="1092"/>
        <w:gridCol w:w="59"/>
        <w:gridCol w:w="984"/>
        <w:gridCol w:w="73"/>
        <w:gridCol w:w="91"/>
        <w:gridCol w:w="374"/>
        <w:gridCol w:w="76"/>
        <w:gridCol w:w="447"/>
        <w:gridCol w:w="63"/>
        <w:gridCol w:w="460"/>
        <w:gridCol w:w="20"/>
      </w:tblGrid>
      <w:tr w:rsidR="00472139" w:rsidRPr="00472139" w14:paraId="66956218" w14:textId="77777777" w:rsidTr="00472139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B0BF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7D3F90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FC6FA6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40DBF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01515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557F0D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F7E6F2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63A7DB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2B6383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0608FE" w:rsidRPr="00472139" w14:paraId="083C0AE4" w14:textId="77777777" w:rsidTr="00DD2FC0">
        <w:trPr>
          <w:gridAfter w:val="1"/>
          <w:wAfter w:w="20" w:type="dxa"/>
          <w:trHeight w:val="8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C6F91F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2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AMY A LANE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1B4A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95725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B7A2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7BD9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Brigantine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FDEF" w14:textId="7A2B39D3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Seaport,</w:t>
            </w:r>
            <w:r w:rsidR="000608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Maine, </w:t>
            </w:r>
            <w:r w:rsidRPr="00472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AC51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Lane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67E2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1561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00A1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382</w:t>
            </w:r>
          </w:p>
        </w:tc>
      </w:tr>
      <w:tr w:rsidR="00472139" w:rsidRPr="00472139" w14:paraId="5C829CD6" w14:textId="77777777" w:rsidTr="00DD2FC0">
        <w:trPr>
          <w:trHeight w:val="83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54F1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A413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56EE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472139" w:rsidRPr="00472139" w14:paraId="7F75731B" w14:textId="77777777" w:rsidTr="00472139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2871" w14:textId="44E91A24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 Fowey 21st May 1890. 1891 George H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Bate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(MO)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34A5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121 </w:t>
            </w:r>
            <w:proofErr w:type="gramStart"/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x  27.7</w:t>
            </w:r>
            <w:proofErr w:type="gramEnd"/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x 16.6 ft . reg closed 1894. sold to Sweden interests.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5D42" w14:textId="77777777" w:rsidR="00472139" w:rsidRPr="00472139" w:rsidRDefault="00472139" w:rsidP="0047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Caiver</w:t>
            </w:r>
            <w:proofErr w:type="spellEnd"/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1880               </w:t>
            </w:r>
            <w:proofErr w:type="spellStart"/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</w:t>
            </w:r>
            <w:proofErr w:type="gramStart"/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J.Roberts</w:t>
            </w:r>
            <w:proofErr w:type="spellEnd"/>
            <w:proofErr w:type="gramEnd"/>
            <w:r w:rsidRPr="0047213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1889</w:t>
            </w:r>
          </w:p>
        </w:tc>
      </w:tr>
    </w:tbl>
    <w:p w14:paraId="0E36BC4C" w14:textId="77777777" w:rsidR="00472139" w:rsidRDefault="00472139" w:rsidP="008728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</w:p>
    <w:p w14:paraId="7257A5C3" w14:textId="77777777" w:rsidR="00EF204C" w:rsidRDefault="00EF204C" w:rsidP="008728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</w:p>
    <w:p w14:paraId="66D61B27" w14:textId="03F68123" w:rsidR="008728B6" w:rsidRPr="008728B6" w:rsidRDefault="00EF204C" w:rsidP="008728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val="en" w:eastAsia="en-GB"/>
        </w:rPr>
      </w:pPr>
      <w:r>
        <w:rPr>
          <w:noProof/>
        </w:rPr>
        <w:drawing>
          <wp:inline distT="0" distB="0" distL="0" distR="0" wp14:anchorId="7C1B0AAC" wp14:editId="7DBAD7D2">
            <wp:extent cx="5731510" cy="356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7F1B45" wp14:editId="7F8C52BE">
            <wp:extent cx="4847936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2006" cy="72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8B6" w:rsidRPr="008728B6">
        <w:rPr>
          <w:rFonts w:ascii="Helvetica" w:eastAsia="Times New Roman" w:hAnsi="Helvetica" w:cs="Helvetica"/>
          <w:sz w:val="18"/>
          <w:szCs w:val="18"/>
          <w:lang w:val="en" w:eastAsia="en-GB"/>
        </w:rPr>
        <w:br/>
      </w:r>
    </w:p>
    <w:sectPr w:rsidR="008728B6" w:rsidRPr="0087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313E"/>
    <w:multiLevelType w:val="multilevel"/>
    <w:tmpl w:val="CCC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900C5"/>
    <w:multiLevelType w:val="multilevel"/>
    <w:tmpl w:val="6A22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A2017"/>
    <w:multiLevelType w:val="multilevel"/>
    <w:tmpl w:val="B50A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331CA"/>
    <w:multiLevelType w:val="multilevel"/>
    <w:tmpl w:val="C4F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7212A"/>
    <w:multiLevelType w:val="multilevel"/>
    <w:tmpl w:val="05E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F2DEF"/>
    <w:multiLevelType w:val="multilevel"/>
    <w:tmpl w:val="BFD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85FFE"/>
    <w:multiLevelType w:val="multilevel"/>
    <w:tmpl w:val="A87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713A3"/>
    <w:multiLevelType w:val="multilevel"/>
    <w:tmpl w:val="F06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04246"/>
    <w:multiLevelType w:val="multilevel"/>
    <w:tmpl w:val="7580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B6"/>
    <w:rsid w:val="000608FE"/>
    <w:rsid w:val="003C6FE5"/>
    <w:rsid w:val="003D32F7"/>
    <w:rsid w:val="00472139"/>
    <w:rsid w:val="004B1411"/>
    <w:rsid w:val="005004EC"/>
    <w:rsid w:val="008728B6"/>
    <w:rsid w:val="00BF6395"/>
    <w:rsid w:val="00C13B49"/>
    <w:rsid w:val="00DD2FC0"/>
    <w:rsid w:val="00E616F0"/>
    <w:rsid w:val="00E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675A"/>
  <w15:docId w15:val="{3FFDE45F-FEBC-40D9-8AB4-B79298AB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477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89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941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3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23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5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8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skinnerinc.com/full/430/80943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 Harbour</dc:creator>
  <cp:keywords/>
  <dc:description/>
  <cp:lastModifiedBy>mike sutherland</cp:lastModifiedBy>
  <cp:revision>2</cp:revision>
  <dcterms:created xsi:type="dcterms:W3CDTF">2022-01-18T20:53:00Z</dcterms:created>
  <dcterms:modified xsi:type="dcterms:W3CDTF">2022-01-18T20:53:00Z</dcterms:modified>
</cp:coreProperties>
</file>