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D1B4D" w14:textId="77777777" w:rsidR="00C31814" w:rsidRDefault="00C645CD" w:rsidP="00C31814">
      <w:pPr>
        <w:pStyle w:val="NoSpacing"/>
        <w:jc w:val="center"/>
        <w:rPr>
          <w:b/>
          <w:sz w:val="40"/>
          <w:szCs w:val="40"/>
        </w:rPr>
      </w:pPr>
      <w:r>
        <w:rPr>
          <w:b/>
          <w:sz w:val="40"/>
          <w:szCs w:val="40"/>
        </w:rPr>
        <w:t>S</w:t>
      </w:r>
      <w:r w:rsidR="00C31814" w:rsidRPr="00C31814">
        <w:rPr>
          <w:b/>
          <w:sz w:val="40"/>
          <w:szCs w:val="40"/>
        </w:rPr>
        <w:t>chooner “Jane Banks”</w:t>
      </w:r>
    </w:p>
    <w:p w14:paraId="207D11D8" w14:textId="77777777" w:rsidR="00C31814" w:rsidRPr="00643AC1" w:rsidRDefault="00C31814" w:rsidP="00C31814">
      <w:pPr>
        <w:pStyle w:val="NoSpacing"/>
        <w:jc w:val="center"/>
        <w:rPr>
          <w:b/>
          <w:sz w:val="20"/>
          <w:szCs w:val="20"/>
        </w:rPr>
      </w:pPr>
    </w:p>
    <w:p w14:paraId="79226022" w14:textId="77777777" w:rsidR="00C31814" w:rsidRDefault="00C31814" w:rsidP="00C31814">
      <w:pPr>
        <w:pStyle w:val="NoSpacing"/>
      </w:pPr>
      <w:r>
        <w:t xml:space="preserve">3-mast schooner 176 grt – 156 nrt Dims: 31.08 x 7.34 x 3.80 m Built 1878 at Portmadoc by S Jones </w:t>
      </w:r>
    </w:p>
    <w:p w14:paraId="36CF024C" w14:textId="77777777" w:rsidR="00C31814" w:rsidRDefault="00C31814" w:rsidP="00C31814">
      <w:pPr>
        <w:pStyle w:val="NoSpacing"/>
      </w:pPr>
    </w:p>
    <w:p w14:paraId="3E97E085" w14:textId="0055AAC7" w:rsidR="00C31814" w:rsidRDefault="00643AC1" w:rsidP="00643AC1">
      <w:pPr>
        <w:pStyle w:val="NoSpacing"/>
        <w:jc w:val="center"/>
      </w:pPr>
      <w:r>
        <w:rPr>
          <w:noProof/>
        </w:rPr>
        <w:drawing>
          <wp:inline distT="0" distB="0" distL="0" distR="0" wp14:anchorId="71853230" wp14:editId="066A273B">
            <wp:extent cx="4903448" cy="3239424"/>
            <wp:effectExtent l="0" t="0" r="0" b="0"/>
            <wp:docPr id="2" name="Picture 2" descr="A picture containing text, transport, watercraf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transport, watercraft, outdoor&#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16465" cy="3248023"/>
                    </a:xfrm>
                    <a:prstGeom prst="rect">
                      <a:avLst/>
                    </a:prstGeom>
                    <a:noFill/>
                    <a:ln>
                      <a:noFill/>
                    </a:ln>
                  </pic:spPr>
                </pic:pic>
              </a:graphicData>
            </a:graphic>
          </wp:inline>
        </w:drawing>
      </w:r>
    </w:p>
    <w:p w14:paraId="7C6CC557"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CAAB3C"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3801B56"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C412737"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84020DC"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9863ABF"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871F757"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8A2F1E0"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BB9CC53"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8E390DF"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C5CACE1"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A4F818D"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56D9362"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C7A7975"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AED85EF" w14:textId="7B962910" w:rsidR="00643AC1" w:rsidRPr="00643AC1" w:rsidRDefault="00643AC1" w:rsidP="00934E79">
      <w:pPr>
        <w:pStyle w:val="NoSpacing"/>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r w:rsidRPr="00643AC1">
        <w:rPr>
          <w:rFonts w:ascii="Verdana" w:hAnsi="Verdana"/>
          <w:color w:val="3A3A3A"/>
          <w:sz w:val="16"/>
          <w:szCs w:val="16"/>
          <w:shd w:val="clear" w:color="auto" w:fill="FFFBF7"/>
        </w:rPr>
        <w:t>The schooner “</w:t>
      </w:r>
      <w:r w:rsidRPr="00643AC1">
        <w:rPr>
          <w:rStyle w:val="HTMLCite"/>
          <w:rFonts w:ascii="Verdana" w:hAnsi="Verdana"/>
          <w:b/>
          <w:bCs/>
          <w:color w:val="3A3A3A"/>
          <w:sz w:val="16"/>
          <w:szCs w:val="16"/>
          <w:bdr w:val="none" w:sz="0" w:space="0" w:color="auto" w:frame="1"/>
          <w:shd w:val="clear" w:color="auto" w:fill="FFFBF7"/>
        </w:rPr>
        <w:t>Jane Banks</w:t>
      </w:r>
      <w:r w:rsidRPr="00643AC1">
        <w:rPr>
          <w:rFonts w:ascii="Verdana" w:hAnsi="Verdana"/>
          <w:color w:val="3A3A3A"/>
          <w:sz w:val="16"/>
          <w:szCs w:val="16"/>
          <w:shd w:val="clear" w:color="auto" w:fill="FFFBF7"/>
        </w:rPr>
        <w:t>“, running mate of the famous ‘</w:t>
      </w:r>
      <w:r w:rsidRPr="00643AC1">
        <w:rPr>
          <w:rStyle w:val="Strong"/>
          <w:rFonts w:ascii="Verdana" w:hAnsi="Verdana"/>
          <w:i/>
          <w:iCs/>
          <w:color w:val="3A3A3A"/>
          <w:sz w:val="16"/>
          <w:szCs w:val="16"/>
          <w:bdr w:val="none" w:sz="0" w:space="0" w:color="auto" w:frame="1"/>
          <w:shd w:val="clear" w:color="auto" w:fill="FFFBF7"/>
        </w:rPr>
        <w:t>Waterwitch</w:t>
      </w:r>
      <w:r w:rsidRPr="00643AC1">
        <w:rPr>
          <w:rFonts w:ascii="Verdana" w:hAnsi="Verdana"/>
          <w:color w:val="3A3A3A"/>
          <w:sz w:val="16"/>
          <w:szCs w:val="16"/>
          <w:shd w:val="clear" w:color="auto" w:fill="FFFBF7"/>
        </w:rPr>
        <w:t>‘ of Fowey,  sailed into history as the last pure sailing British square rigger to trade abroad and the engine-less  last topsail schooner to operate from a British Port, Fowey in Cornwall.</w:t>
      </w:r>
    </w:p>
    <w:p w14:paraId="00C3FEE7" w14:textId="5563F994" w:rsidR="00643AC1" w:rsidRDefault="00643AC1" w:rsidP="00934E79">
      <w:pPr>
        <w:pStyle w:val="NoSpacing"/>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p>
    <w:p w14:paraId="4ECF19F8" w14:textId="5EB745F4" w:rsidR="00643AC1" w:rsidRPr="00643AC1" w:rsidRDefault="00643AC1" w:rsidP="00643AC1">
      <w:pPr>
        <w:jc w:val="center"/>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r w:rsidRPr="00643AC1">
        <w:t>Paintings by Gordon Frickers</w:t>
      </w:r>
      <w:r>
        <w:t xml:space="preserve"> </w:t>
      </w:r>
    </w:p>
    <w:p w14:paraId="44A179C6" w14:textId="77777777" w:rsidR="00643AC1" w:rsidRPr="00643AC1" w:rsidRDefault="00643AC1" w:rsidP="00934E79">
      <w:pPr>
        <w:pStyle w:val="NoSpacing"/>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p>
    <w:p w14:paraId="26AEC950" w14:textId="393FAF10" w:rsidR="00643AC1" w:rsidRPr="00643AC1" w:rsidRDefault="00643AC1" w:rsidP="00643AC1">
      <w:pPr>
        <w:pStyle w:val="NoSpacing"/>
        <w:jc w:val="center"/>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r>
        <w:rPr>
          <w:noProof/>
          <w:lang w:eastAsia="en-GB"/>
        </w:rPr>
        <w:drawing>
          <wp:inline distT="0" distB="0" distL="0" distR="0" wp14:anchorId="5B2BBC52" wp14:editId="73F2C9AC">
            <wp:extent cx="5148773" cy="3217984"/>
            <wp:effectExtent l="0" t="0" r="0" b="1905"/>
            <wp:docPr id="1" name="Picture 1" descr="F:\fowey harbour history\annexes\Jane Banks\large_jane_banks_lea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wey harbour history\annexes\Jane Banks\large_jane_banks_leaving.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95581" cy="3247239"/>
                    </a:xfrm>
                    <a:prstGeom prst="rect">
                      <a:avLst/>
                    </a:prstGeom>
                    <a:noFill/>
                    <a:ln>
                      <a:noFill/>
                    </a:ln>
                  </pic:spPr>
                </pic:pic>
              </a:graphicData>
            </a:graphic>
          </wp:inline>
        </w:drawing>
      </w:r>
    </w:p>
    <w:p w14:paraId="0177EE2B" w14:textId="77777777" w:rsidR="00643AC1" w:rsidRPr="00643AC1" w:rsidRDefault="00643AC1" w:rsidP="00934E79">
      <w:pPr>
        <w:pStyle w:val="NoSpacing"/>
        <w:rPr>
          <w:rFonts w:ascii="Times New Roman" w:eastAsia="Times New Roman" w:hAnsi="Times New Roman" w:cs="Times New Roman"/>
          <w:snapToGrid w:val="0"/>
          <w:color w:val="000000"/>
          <w:w w:val="0"/>
          <w:sz w:val="16"/>
          <w:szCs w:val="16"/>
          <w:u w:color="000000"/>
          <w:bdr w:val="none" w:sz="0" w:space="0" w:color="000000"/>
          <w:shd w:val="clear" w:color="000000" w:fill="000000"/>
          <w:lang w:val="x-none" w:eastAsia="x-none" w:bidi="x-none"/>
        </w:rPr>
      </w:pPr>
    </w:p>
    <w:p w14:paraId="5C8773FC"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53AA28B"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F6750F2"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485B665"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DE1D8FB" w14:textId="77777777"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125D566" w14:textId="57E8A361" w:rsidR="00643AC1" w:rsidRDefault="00643AC1" w:rsidP="00934E79">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F080ACD" w14:textId="77777777" w:rsidR="00934E79" w:rsidRDefault="00934E79" w:rsidP="00934E79">
      <w:pPr>
        <w:pStyle w:val="NoSpacing"/>
      </w:pPr>
      <w:r>
        <w:t>The Frau Minna Peterson, later Jane Banks, later Viir was built as a general purpose vessel.</w:t>
      </w:r>
    </w:p>
    <w:p w14:paraId="629329AC" w14:textId="442FCA57" w:rsidR="00C31814" w:rsidRDefault="00934E79" w:rsidP="00C31814">
      <w:pPr>
        <w:pStyle w:val="NoSpacing"/>
      </w:pPr>
      <w:r>
        <w:t> </w:t>
      </w:r>
      <w:r w:rsidR="00C31814">
        <w:t xml:space="preserve">The schooner “Jane Banks” leaving Fowey, Cornwall </w:t>
      </w:r>
    </w:p>
    <w:p w14:paraId="78723302" w14:textId="77777777" w:rsidR="00643AC1" w:rsidRDefault="00643AC1" w:rsidP="00C31814">
      <w:pPr>
        <w:pStyle w:val="NoSpacing"/>
      </w:pPr>
    </w:p>
    <w:tbl>
      <w:tblPr>
        <w:tblW w:w="8260" w:type="dxa"/>
        <w:tblInd w:w="118" w:type="dxa"/>
        <w:tblLook w:val="04A0" w:firstRow="1" w:lastRow="0" w:firstColumn="1" w:lastColumn="0" w:noHBand="0" w:noVBand="1"/>
      </w:tblPr>
      <w:tblGrid>
        <w:gridCol w:w="1855"/>
        <w:gridCol w:w="165"/>
        <w:gridCol w:w="655"/>
        <w:gridCol w:w="197"/>
        <w:gridCol w:w="812"/>
        <w:gridCol w:w="296"/>
        <w:gridCol w:w="703"/>
        <w:gridCol w:w="237"/>
        <w:gridCol w:w="792"/>
        <w:gridCol w:w="211"/>
        <w:gridCol w:w="746"/>
        <w:gridCol w:w="139"/>
        <w:gridCol w:w="381"/>
        <w:gridCol w:w="115"/>
        <w:gridCol w:w="405"/>
        <w:gridCol w:w="91"/>
        <w:gridCol w:w="460"/>
      </w:tblGrid>
      <w:tr w:rsidR="00643AC1" w:rsidRPr="00643AC1" w14:paraId="62D0DDC4" w14:textId="77777777" w:rsidTr="00643AC1">
        <w:trPr>
          <w:trHeight w:val="1489"/>
        </w:trPr>
        <w:tc>
          <w:tcPr>
            <w:tcW w:w="202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81DEA2E" w14:textId="77777777" w:rsidR="00643AC1" w:rsidRPr="00643AC1" w:rsidRDefault="00643AC1" w:rsidP="00643AC1">
            <w:pPr>
              <w:spacing w:after="0" w:line="240" w:lineRule="auto"/>
              <w:jc w:val="center"/>
              <w:rPr>
                <w:rFonts w:ascii="Calibri" w:eastAsia="Times New Roman" w:hAnsi="Calibri" w:cs="Calibri"/>
                <w:b/>
                <w:bCs/>
                <w:color w:val="000000"/>
                <w:sz w:val="28"/>
                <w:szCs w:val="28"/>
                <w:lang w:eastAsia="en-GB"/>
              </w:rPr>
            </w:pPr>
            <w:r w:rsidRPr="00643AC1">
              <w:rPr>
                <w:rFonts w:ascii="Calibri" w:eastAsia="Times New Roman" w:hAnsi="Calibri" w:cs="Calibri"/>
                <w:b/>
                <w:bCs/>
                <w:color w:val="000000"/>
                <w:sz w:val="28"/>
                <w:szCs w:val="28"/>
                <w:lang w:eastAsia="en-GB"/>
              </w:rPr>
              <w:t>Vessel Name</w:t>
            </w:r>
          </w:p>
        </w:tc>
        <w:tc>
          <w:tcPr>
            <w:tcW w:w="8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0EADDC94" w14:textId="77777777" w:rsidR="00643AC1" w:rsidRPr="00643AC1" w:rsidRDefault="00643AC1" w:rsidP="00643AC1">
            <w:pPr>
              <w:spacing w:after="0" w:line="240" w:lineRule="auto"/>
              <w:jc w:val="center"/>
              <w:rPr>
                <w:rFonts w:ascii="Calibri" w:eastAsia="Times New Roman" w:hAnsi="Calibri" w:cs="Calibri"/>
                <w:b/>
                <w:bCs/>
                <w:color w:val="000000"/>
                <w:sz w:val="20"/>
                <w:szCs w:val="20"/>
                <w:lang w:eastAsia="en-GB"/>
              </w:rPr>
            </w:pPr>
            <w:r w:rsidRPr="00643AC1">
              <w:rPr>
                <w:rFonts w:ascii="Calibri" w:eastAsia="Times New Roman" w:hAnsi="Calibri" w:cs="Calibri"/>
                <w:b/>
                <w:bCs/>
                <w:color w:val="000000"/>
                <w:sz w:val="20"/>
                <w:szCs w:val="20"/>
                <w:lang w:eastAsia="en-GB"/>
              </w:rPr>
              <w:t>Official Number</w:t>
            </w:r>
          </w:p>
        </w:tc>
        <w:tc>
          <w:tcPr>
            <w:tcW w:w="680" w:type="dxa"/>
            <w:tcBorders>
              <w:top w:val="single" w:sz="8" w:space="0" w:color="auto"/>
              <w:left w:val="nil"/>
              <w:bottom w:val="single" w:sz="8" w:space="0" w:color="auto"/>
              <w:right w:val="single" w:sz="8" w:space="0" w:color="auto"/>
            </w:tcBorders>
            <w:shd w:val="clear" w:color="auto" w:fill="auto"/>
            <w:noWrap/>
            <w:textDirection w:val="btLr"/>
            <w:vAlign w:val="center"/>
            <w:hideMark/>
          </w:tcPr>
          <w:p w14:paraId="3EF3C287" w14:textId="77777777" w:rsidR="00643AC1" w:rsidRPr="00643AC1" w:rsidRDefault="00643AC1" w:rsidP="00643AC1">
            <w:pPr>
              <w:spacing w:after="0" w:line="240" w:lineRule="auto"/>
              <w:jc w:val="center"/>
              <w:rPr>
                <w:rFonts w:ascii="Calibri" w:eastAsia="Times New Roman" w:hAnsi="Calibri" w:cs="Calibri"/>
                <w:b/>
                <w:bCs/>
                <w:color w:val="000000"/>
                <w:sz w:val="20"/>
                <w:szCs w:val="20"/>
                <w:lang w:eastAsia="en-GB"/>
              </w:rPr>
            </w:pPr>
            <w:r w:rsidRPr="00643AC1">
              <w:rPr>
                <w:rFonts w:ascii="Calibri" w:eastAsia="Times New Roman" w:hAnsi="Calibri" w:cs="Calibri"/>
                <w:b/>
                <w:bCs/>
                <w:color w:val="000000"/>
                <w:sz w:val="20"/>
                <w:szCs w:val="20"/>
                <w:lang w:eastAsia="en-GB"/>
              </w:rPr>
              <w:t>Signal letters</w:t>
            </w:r>
          </w:p>
        </w:tc>
        <w:tc>
          <w:tcPr>
            <w:tcW w:w="1018"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287A87B1" w14:textId="77777777" w:rsidR="00643AC1" w:rsidRPr="00643AC1" w:rsidRDefault="00643AC1" w:rsidP="00643AC1">
            <w:pPr>
              <w:spacing w:after="0" w:line="240" w:lineRule="auto"/>
              <w:jc w:val="center"/>
              <w:rPr>
                <w:rFonts w:ascii="Calibri" w:eastAsia="Times New Roman" w:hAnsi="Calibri" w:cs="Calibri"/>
                <w:b/>
                <w:bCs/>
                <w:color w:val="000000"/>
                <w:sz w:val="20"/>
                <w:szCs w:val="20"/>
                <w:lang w:eastAsia="en-GB"/>
              </w:rPr>
            </w:pPr>
            <w:r w:rsidRPr="00643AC1">
              <w:rPr>
                <w:rFonts w:ascii="Calibri" w:eastAsia="Times New Roman" w:hAnsi="Calibri" w:cs="Calibri"/>
                <w:b/>
                <w:bCs/>
                <w:color w:val="000000"/>
                <w:sz w:val="20"/>
                <w:szCs w:val="20"/>
                <w:lang w:eastAsia="en-GB"/>
              </w:rPr>
              <w:t xml:space="preserve">Rig /Type </w:t>
            </w:r>
          </w:p>
        </w:tc>
        <w:tc>
          <w:tcPr>
            <w:tcW w:w="1076"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7FB4522F" w14:textId="77777777" w:rsidR="00643AC1" w:rsidRPr="00643AC1" w:rsidRDefault="00643AC1" w:rsidP="00643AC1">
            <w:pPr>
              <w:spacing w:after="0" w:line="240" w:lineRule="auto"/>
              <w:jc w:val="center"/>
              <w:rPr>
                <w:rFonts w:ascii="Calibri" w:eastAsia="Times New Roman" w:hAnsi="Calibri" w:cs="Calibri"/>
                <w:b/>
                <w:bCs/>
                <w:color w:val="000000"/>
                <w:sz w:val="20"/>
                <w:szCs w:val="20"/>
                <w:lang w:eastAsia="en-GB"/>
              </w:rPr>
            </w:pPr>
            <w:r w:rsidRPr="00643AC1">
              <w:rPr>
                <w:rFonts w:ascii="Calibri" w:eastAsia="Times New Roman" w:hAnsi="Calibri" w:cs="Calibri"/>
                <w:b/>
                <w:bCs/>
                <w:color w:val="000000"/>
                <w:sz w:val="20"/>
                <w:szCs w:val="20"/>
                <w:lang w:eastAsia="en-GB"/>
              </w:rPr>
              <w:t>Where built</w:t>
            </w:r>
          </w:p>
        </w:tc>
        <w:tc>
          <w:tcPr>
            <w:tcW w:w="1133"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43C1E0D1" w14:textId="77777777" w:rsidR="00643AC1" w:rsidRPr="00643AC1" w:rsidRDefault="00643AC1" w:rsidP="00643AC1">
            <w:pPr>
              <w:spacing w:after="0" w:line="240" w:lineRule="auto"/>
              <w:jc w:val="center"/>
              <w:rPr>
                <w:rFonts w:ascii="Calibri" w:eastAsia="Times New Roman" w:hAnsi="Calibri" w:cs="Calibri"/>
                <w:b/>
                <w:bCs/>
                <w:color w:val="000000"/>
                <w:sz w:val="20"/>
                <w:szCs w:val="20"/>
                <w:lang w:eastAsia="en-GB"/>
              </w:rPr>
            </w:pPr>
            <w:r w:rsidRPr="00643AC1">
              <w:rPr>
                <w:rFonts w:ascii="Calibri" w:eastAsia="Times New Roman" w:hAnsi="Calibri" w:cs="Calibri"/>
                <w:b/>
                <w:bCs/>
                <w:color w:val="000000"/>
                <w:sz w:val="20"/>
                <w:szCs w:val="20"/>
                <w:lang w:eastAsia="en-GB"/>
              </w:rPr>
              <w:t>Builder</w:t>
            </w:r>
          </w:p>
        </w:tc>
        <w:tc>
          <w:tcPr>
            <w:tcW w:w="5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7FDA829F" w14:textId="77777777" w:rsidR="00643AC1" w:rsidRPr="00643AC1" w:rsidRDefault="00643AC1" w:rsidP="00643AC1">
            <w:pPr>
              <w:spacing w:after="0" w:line="240" w:lineRule="auto"/>
              <w:jc w:val="center"/>
              <w:rPr>
                <w:rFonts w:ascii="Calibri" w:eastAsia="Times New Roman" w:hAnsi="Calibri" w:cs="Calibri"/>
                <w:b/>
                <w:bCs/>
                <w:sz w:val="20"/>
                <w:szCs w:val="20"/>
                <w:lang w:eastAsia="en-GB"/>
              </w:rPr>
            </w:pPr>
            <w:r w:rsidRPr="00643AC1">
              <w:rPr>
                <w:rFonts w:ascii="Calibri" w:eastAsia="Times New Roman" w:hAnsi="Calibri" w:cs="Calibri"/>
                <w:b/>
                <w:bCs/>
                <w:sz w:val="20"/>
                <w:szCs w:val="20"/>
                <w:lang w:eastAsia="en-GB"/>
              </w:rPr>
              <w:t>Year built</w:t>
            </w:r>
          </w:p>
        </w:tc>
        <w:tc>
          <w:tcPr>
            <w:tcW w:w="5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7CD1FFA6" w14:textId="77777777" w:rsidR="00643AC1" w:rsidRPr="00643AC1" w:rsidRDefault="00643AC1" w:rsidP="00643AC1">
            <w:pPr>
              <w:spacing w:after="0" w:line="240" w:lineRule="auto"/>
              <w:jc w:val="center"/>
              <w:rPr>
                <w:rFonts w:ascii="Calibri" w:eastAsia="Times New Roman" w:hAnsi="Calibri" w:cs="Calibri"/>
                <w:b/>
                <w:bCs/>
                <w:sz w:val="20"/>
                <w:szCs w:val="20"/>
                <w:lang w:eastAsia="en-GB"/>
              </w:rPr>
            </w:pPr>
            <w:r w:rsidRPr="00643AC1">
              <w:rPr>
                <w:rFonts w:ascii="Calibri" w:eastAsia="Times New Roman" w:hAnsi="Calibri" w:cs="Calibri"/>
                <w:b/>
                <w:bCs/>
                <w:sz w:val="20"/>
                <w:szCs w:val="20"/>
                <w:lang w:eastAsia="en-GB"/>
              </w:rPr>
              <w:t>Year end</w:t>
            </w:r>
          </w:p>
        </w:tc>
        <w:tc>
          <w:tcPr>
            <w:tcW w:w="473"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1F49871B" w14:textId="77777777" w:rsidR="00643AC1" w:rsidRPr="00643AC1" w:rsidRDefault="00643AC1" w:rsidP="00643AC1">
            <w:pPr>
              <w:spacing w:after="0" w:line="240" w:lineRule="auto"/>
              <w:jc w:val="center"/>
              <w:rPr>
                <w:rFonts w:ascii="Calibri" w:eastAsia="Times New Roman" w:hAnsi="Calibri" w:cs="Calibri"/>
                <w:b/>
                <w:bCs/>
                <w:sz w:val="20"/>
                <w:szCs w:val="20"/>
                <w:lang w:eastAsia="en-GB"/>
              </w:rPr>
            </w:pPr>
            <w:r w:rsidRPr="00643AC1">
              <w:rPr>
                <w:rFonts w:ascii="Calibri" w:eastAsia="Times New Roman" w:hAnsi="Calibri" w:cs="Calibri"/>
                <w:b/>
                <w:bCs/>
                <w:sz w:val="20"/>
                <w:szCs w:val="20"/>
                <w:lang w:eastAsia="en-GB"/>
              </w:rPr>
              <w:t>reg tons</w:t>
            </w:r>
          </w:p>
        </w:tc>
      </w:tr>
      <w:tr w:rsidR="00643AC1" w:rsidRPr="00643AC1" w14:paraId="7D603ACE" w14:textId="77777777" w:rsidTr="00643AC1">
        <w:trPr>
          <w:trHeight w:val="880"/>
        </w:trPr>
        <w:tc>
          <w:tcPr>
            <w:tcW w:w="1855" w:type="dxa"/>
            <w:tcBorders>
              <w:top w:val="single" w:sz="8" w:space="0" w:color="auto"/>
              <w:left w:val="single" w:sz="8" w:space="0" w:color="auto"/>
              <w:bottom w:val="single" w:sz="8" w:space="0" w:color="auto"/>
              <w:right w:val="single" w:sz="8" w:space="0" w:color="auto"/>
            </w:tcBorders>
            <w:shd w:val="clear" w:color="000000" w:fill="D9E1F2"/>
            <w:vAlign w:val="center"/>
            <w:hideMark/>
          </w:tcPr>
          <w:p w14:paraId="3E810F0B" w14:textId="77777777" w:rsidR="00643AC1" w:rsidRPr="00643AC1" w:rsidRDefault="00643AC1" w:rsidP="00643AC1">
            <w:pPr>
              <w:spacing w:after="0" w:line="240" w:lineRule="auto"/>
              <w:jc w:val="center"/>
              <w:rPr>
                <w:rFonts w:ascii="Arial" w:eastAsia="Times New Roman" w:hAnsi="Arial" w:cs="Arial"/>
                <w:b/>
                <w:bCs/>
                <w:color w:val="000000"/>
                <w:sz w:val="16"/>
                <w:szCs w:val="16"/>
                <w:lang w:eastAsia="en-GB"/>
              </w:rPr>
            </w:pPr>
            <w:r w:rsidRPr="00643AC1">
              <w:rPr>
                <w:rFonts w:ascii="Arial" w:eastAsia="Times New Roman" w:hAnsi="Arial" w:cs="Arial"/>
                <w:b/>
                <w:bCs/>
                <w:color w:val="000000"/>
                <w:sz w:val="16"/>
                <w:szCs w:val="16"/>
                <w:lang w:eastAsia="en-GB"/>
              </w:rPr>
              <w:t>JANE BANKS / FRAU MINNA PETERSEN</w:t>
            </w:r>
          </w:p>
        </w:tc>
        <w:tc>
          <w:tcPr>
            <w:tcW w:w="820" w:type="dxa"/>
            <w:gridSpan w:val="2"/>
            <w:tcBorders>
              <w:top w:val="single" w:sz="8" w:space="0" w:color="auto"/>
              <w:left w:val="nil"/>
              <w:bottom w:val="single" w:sz="8" w:space="0" w:color="auto"/>
              <w:right w:val="single" w:sz="8" w:space="0" w:color="auto"/>
            </w:tcBorders>
            <w:shd w:val="clear" w:color="auto" w:fill="auto"/>
            <w:noWrap/>
            <w:vAlign w:val="center"/>
            <w:hideMark/>
          </w:tcPr>
          <w:p w14:paraId="782AF6BA" w14:textId="77777777" w:rsidR="00643AC1" w:rsidRPr="00643AC1" w:rsidRDefault="00643AC1" w:rsidP="00643AC1">
            <w:pPr>
              <w:spacing w:after="0" w:line="240" w:lineRule="auto"/>
              <w:jc w:val="center"/>
              <w:rPr>
                <w:rFonts w:ascii="Calibri" w:eastAsia="Times New Roman" w:hAnsi="Calibri" w:cs="Calibri"/>
                <w:color w:val="000000"/>
                <w:sz w:val="16"/>
                <w:szCs w:val="16"/>
                <w:lang w:eastAsia="en-GB"/>
              </w:rPr>
            </w:pPr>
            <w:r w:rsidRPr="00643AC1">
              <w:rPr>
                <w:rFonts w:ascii="Calibri" w:eastAsia="Times New Roman" w:hAnsi="Calibri" w:cs="Calibri"/>
                <w:color w:val="000000"/>
                <w:sz w:val="16"/>
                <w:szCs w:val="16"/>
                <w:lang w:eastAsia="en-GB"/>
              </w:rPr>
              <w:t>77428</w:t>
            </w:r>
          </w:p>
        </w:tc>
        <w:tc>
          <w:tcPr>
            <w:tcW w:w="1119" w:type="dxa"/>
            <w:gridSpan w:val="3"/>
            <w:tcBorders>
              <w:top w:val="single" w:sz="8" w:space="0" w:color="auto"/>
              <w:left w:val="nil"/>
              <w:bottom w:val="single" w:sz="8" w:space="0" w:color="auto"/>
              <w:right w:val="single" w:sz="8" w:space="0" w:color="auto"/>
            </w:tcBorders>
            <w:shd w:val="clear" w:color="auto" w:fill="auto"/>
            <w:vAlign w:val="center"/>
            <w:hideMark/>
          </w:tcPr>
          <w:p w14:paraId="234846B1" w14:textId="77777777" w:rsidR="00643AC1" w:rsidRPr="00643AC1" w:rsidRDefault="00643AC1" w:rsidP="00643AC1">
            <w:pPr>
              <w:spacing w:after="0" w:line="240" w:lineRule="auto"/>
              <w:jc w:val="center"/>
              <w:rPr>
                <w:rFonts w:ascii="Calibri" w:eastAsia="Times New Roman" w:hAnsi="Calibri" w:cs="Calibri"/>
                <w:color w:val="000000"/>
                <w:sz w:val="16"/>
                <w:szCs w:val="16"/>
                <w:lang w:eastAsia="en-GB"/>
              </w:rPr>
            </w:pPr>
            <w:r w:rsidRPr="00643AC1">
              <w:rPr>
                <w:rFonts w:ascii="Calibri" w:eastAsia="Times New Roman" w:hAnsi="Calibri" w:cs="Calibri"/>
                <w:color w:val="000000"/>
                <w:sz w:val="16"/>
                <w:szCs w:val="16"/>
                <w:lang w:eastAsia="en-GB"/>
              </w:rPr>
              <w:t>SBVJ/KDJV/MJTS</w:t>
            </w:r>
          </w:p>
        </w:tc>
        <w:tc>
          <w:tcPr>
            <w:tcW w:w="988" w:type="dxa"/>
            <w:gridSpan w:val="2"/>
            <w:tcBorders>
              <w:top w:val="single" w:sz="8" w:space="0" w:color="auto"/>
              <w:left w:val="nil"/>
              <w:bottom w:val="single" w:sz="8" w:space="0" w:color="auto"/>
              <w:right w:val="single" w:sz="8" w:space="0" w:color="auto"/>
            </w:tcBorders>
            <w:shd w:val="clear" w:color="auto" w:fill="auto"/>
            <w:vAlign w:val="center"/>
            <w:hideMark/>
          </w:tcPr>
          <w:p w14:paraId="26CCB75D" w14:textId="77777777" w:rsidR="00643AC1" w:rsidRPr="00643AC1" w:rsidRDefault="00643AC1" w:rsidP="00643AC1">
            <w:pPr>
              <w:spacing w:after="0" w:line="240" w:lineRule="auto"/>
              <w:jc w:val="center"/>
              <w:rPr>
                <w:rFonts w:ascii="Calibri" w:eastAsia="Times New Roman" w:hAnsi="Calibri" w:cs="Calibri"/>
                <w:color w:val="000000"/>
                <w:sz w:val="16"/>
                <w:szCs w:val="16"/>
                <w:lang w:eastAsia="en-GB"/>
              </w:rPr>
            </w:pPr>
            <w:r w:rsidRPr="00643AC1">
              <w:rPr>
                <w:rFonts w:ascii="Calibri" w:eastAsia="Times New Roman" w:hAnsi="Calibri" w:cs="Calibri"/>
                <w:color w:val="000000"/>
                <w:sz w:val="16"/>
                <w:szCs w:val="16"/>
                <w:lang w:eastAsia="en-GB"/>
              </w:rPr>
              <w:t>3 masted topsail Schooner </w:t>
            </w:r>
          </w:p>
        </w:tc>
        <w:tc>
          <w:tcPr>
            <w:tcW w:w="1049" w:type="dxa"/>
            <w:gridSpan w:val="2"/>
            <w:tcBorders>
              <w:top w:val="single" w:sz="8" w:space="0" w:color="auto"/>
              <w:left w:val="nil"/>
              <w:bottom w:val="single" w:sz="8" w:space="0" w:color="auto"/>
              <w:right w:val="single" w:sz="8" w:space="0" w:color="auto"/>
            </w:tcBorders>
            <w:shd w:val="clear" w:color="auto" w:fill="auto"/>
            <w:vAlign w:val="center"/>
            <w:hideMark/>
          </w:tcPr>
          <w:p w14:paraId="16A33411" w14:textId="77777777" w:rsidR="00643AC1" w:rsidRPr="00643AC1" w:rsidRDefault="00643AC1" w:rsidP="00643AC1">
            <w:pPr>
              <w:spacing w:after="0" w:line="240" w:lineRule="auto"/>
              <w:jc w:val="center"/>
              <w:rPr>
                <w:rFonts w:ascii="Calibri" w:eastAsia="Times New Roman" w:hAnsi="Calibri" w:cs="Calibri"/>
                <w:color w:val="000000"/>
                <w:sz w:val="16"/>
                <w:szCs w:val="16"/>
                <w:lang w:eastAsia="en-GB"/>
              </w:rPr>
            </w:pPr>
            <w:r w:rsidRPr="00643AC1">
              <w:rPr>
                <w:rFonts w:ascii="Calibri" w:eastAsia="Times New Roman" w:hAnsi="Calibri" w:cs="Calibri"/>
                <w:color w:val="000000"/>
                <w:sz w:val="16"/>
                <w:szCs w:val="16"/>
                <w:lang w:eastAsia="en-GB"/>
              </w:rPr>
              <w:t>Portmadoc</w:t>
            </w:r>
          </w:p>
        </w:tc>
        <w:tc>
          <w:tcPr>
            <w:tcW w:w="1055" w:type="dxa"/>
            <w:gridSpan w:val="2"/>
            <w:tcBorders>
              <w:top w:val="single" w:sz="8" w:space="0" w:color="auto"/>
              <w:left w:val="nil"/>
              <w:bottom w:val="single" w:sz="8" w:space="0" w:color="auto"/>
              <w:right w:val="single" w:sz="8" w:space="0" w:color="auto"/>
            </w:tcBorders>
            <w:shd w:val="clear" w:color="auto" w:fill="auto"/>
            <w:vAlign w:val="center"/>
            <w:hideMark/>
          </w:tcPr>
          <w:p w14:paraId="0E113C62" w14:textId="77777777" w:rsidR="00643AC1" w:rsidRPr="00643AC1" w:rsidRDefault="00643AC1" w:rsidP="00643AC1">
            <w:pPr>
              <w:spacing w:after="0" w:line="240" w:lineRule="auto"/>
              <w:jc w:val="center"/>
              <w:rPr>
                <w:rFonts w:ascii="Calibri" w:eastAsia="Times New Roman" w:hAnsi="Calibri" w:cs="Calibri"/>
                <w:color w:val="000000"/>
                <w:sz w:val="16"/>
                <w:szCs w:val="16"/>
                <w:lang w:eastAsia="en-GB"/>
              </w:rPr>
            </w:pPr>
            <w:r w:rsidRPr="00643AC1">
              <w:rPr>
                <w:rFonts w:ascii="Calibri" w:eastAsia="Times New Roman" w:hAnsi="Calibri" w:cs="Calibri"/>
                <w:color w:val="000000"/>
                <w:sz w:val="16"/>
                <w:szCs w:val="16"/>
                <w:lang w:eastAsia="en-GB"/>
              </w:rPr>
              <w:t xml:space="preserve">Simon Jones </w:t>
            </w:r>
          </w:p>
        </w:tc>
        <w:tc>
          <w:tcPr>
            <w:tcW w:w="496" w:type="dxa"/>
            <w:gridSpan w:val="2"/>
            <w:tcBorders>
              <w:top w:val="single" w:sz="8" w:space="0" w:color="auto"/>
              <w:left w:val="nil"/>
              <w:bottom w:val="single" w:sz="8" w:space="0" w:color="auto"/>
              <w:right w:val="single" w:sz="8" w:space="0" w:color="auto"/>
            </w:tcBorders>
            <w:shd w:val="clear" w:color="auto" w:fill="auto"/>
            <w:vAlign w:val="center"/>
            <w:hideMark/>
          </w:tcPr>
          <w:p w14:paraId="464624AA" w14:textId="77777777"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1878</w:t>
            </w:r>
          </w:p>
        </w:tc>
        <w:tc>
          <w:tcPr>
            <w:tcW w:w="496" w:type="dxa"/>
            <w:gridSpan w:val="2"/>
            <w:tcBorders>
              <w:top w:val="single" w:sz="8" w:space="0" w:color="auto"/>
              <w:left w:val="nil"/>
              <w:bottom w:val="single" w:sz="8" w:space="0" w:color="auto"/>
              <w:right w:val="single" w:sz="8" w:space="0" w:color="auto"/>
            </w:tcBorders>
            <w:shd w:val="clear" w:color="auto" w:fill="auto"/>
            <w:vAlign w:val="center"/>
            <w:hideMark/>
          </w:tcPr>
          <w:p w14:paraId="0BF955EB" w14:textId="77777777"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1944</w:t>
            </w:r>
          </w:p>
        </w:tc>
        <w:tc>
          <w:tcPr>
            <w:tcW w:w="382" w:type="dxa"/>
            <w:tcBorders>
              <w:top w:val="single" w:sz="8" w:space="0" w:color="auto"/>
              <w:left w:val="nil"/>
              <w:bottom w:val="single" w:sz="8" w:space="0" w:color="auto"/>
              <w:right w:val="single" w:sz="8" w:space="0" w:color="auto"/>
            </w:tcBorders>
            <w:shd w:val="clear" w:color="auto" w:fill="auto"/>
            <w:vAlign w:val="center"/>
            <w:hideMark/>
          </w:tcPr>
          <w:p w14:paraId="7761C8C6" w14:textId="77777777"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142</w:t>
            </w:r>
          </w:p>
        </w:tc>
      </w:tr>
    </w:tbl>
    <w:p w14:paraId="5D91D848" w14:textId="77777777" w:rsidR="00643AC1" w:rsidRDefault="00643AC1" w:rsidP="00C31814">
      <w:pPr>
        <w:pStyle w:val="NoSpacing"/>
      </w:pPr>
    </w:p>
    <w:tbl>
      <w:tblPr>
        <w:tblW w:w="8280" w:type="dxa"/>
        <w:tblInd w:w="118" w:type="dxa"/>
        <w:tblLook w:val="04A0" w:firstRow="1" w:lastRow="0" w:firstColumn="1" w:lastColumn="0" w:noHBand="0" w:noVBand="1"/>
      </w:tblPr>
      <w:tblGrid>
        <w:gridCol w:w="2600"/>
        <w:gridCol w:w="4240"/>
        <w:gridCol w:w="1440"/>
      </w:tblGrid>
      <w:tr w:rsidR="00643AC1" w:rsidRPr="00643AC1" w14:paraId="17D65A66" w14:textId="77777777" w:rsidTr="00643AC1">
        <w:trPr>
          <w:trHeight w:val="698"/>
        </w:trPr>
        <w:tc>
          <w:tcPr>
            <w:tcW w:w="26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F13144" w14:textId="77777777" w:rsidR="00643AC1" w:rsidRPr="00643AC1" w:rsidRDefault="00643AC1" w:rsidP="00643AC1">
            <w:pPr>
              <w:spacing w:after="0" w:line="240" w:lineRule="auto"/>
              <w:jc w:val="center"/>
              <w:rPr>
                <w:rFonts w:ascii="Calibri" w:eastAsia="Times New Roman" w:hAnsi="Calibri" w:cs="Calibri"/>
                <w:b/>
                <w:bCs/>
                <w:sz w:val="20"/>
                <w:szCs w:val="20"/>
                <w:lang w:eastAsia="en-GB"/>
              </w:rPr>
            </w:pPr>
            <w:r w:rsidRPr="00643AC1">
              <w:rPr>
                <w:rFonts w:ascii="Calibri" w:eastAsia="Times New Roman" w:hAnsi="Calibri" w:cs="Calibri"/>
                <w:b/>
                <w:bCs/>
                <w:sz w:val="20"/>
                <w:szCs w:val="20"/>
                <w:lang w:eastAsia="en-GB"/>
              </w:rPr>
              <w:t xml:space="preserve">  OWNERS/ MANAGERS/REGISTRATION DETAILS</w:t>
            </w:r>
          </w:p>
        </w:tc>
        <w:tc>
          <w:tcPr>
            <w:tcW w:w="4240" w:type="dxa"/>
            <w:tcBorders>
              <w:top w:val="single" w:sz="8" w:space="0" w:color="auto"/>
              <w:left w:val="nil"/>
              <w:bottom w:val="single" w:sz="8" w:space="0" w:color="auto"/>
              <w:right w:val="single" w:sz="8" w:space="0" w:color="auto"/>
            </w:tcBorders>
            <w:shd w:val="clear" w:color="auto" w:fill="auto"/>
            <w:vAlign w:val="center"/>
            <w:hideMark/>
          </w:tcPr>
          <w:p w14:paraId="34FBF6B7" w14:textId="77777777" w:rsidR="00643AC1" w:rsidRPr="00643AC1" w:rsidRDefault="00643AC1" w:rsidP="00643AC1">
            <w:pPr>
              <w:spacing w:after="0" w:line="240" w:lineRule="auto"/>
              <w:jc w:val="center"/>
              <w:rPr>
                <w:rFonts w:ascii="Calibri" w:eastAsia="Times New Roman" w:hAnsi="Calibri" w:cs="Calibri"/>
                <w:b/>
                <w:bCs/>
                <w:sz w:val="28"/>
                <w:szCs w:val="28"/>
                <w:lang w:eastAsia="en-GB"/>
              </w:rPr>
            </w:pPr>
            <w:r w:rsidRPr="00643AC1">
              <w:rPr>
                <w:rFonts w:ascii="Calibri" w:eastAsia="Times New Roman" w:hAnsi="Calibri" w:cs="Calibri"/>
                <w:b/>
                <w:bCs/>
                <w:sz w:val="28"/>
                <w:szCs w:val="28"/>
                <w:lang w:eastAsia="en-GB"/>
              </w:rPr>
              <w:t>Notes</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14:paraId="41348B72" w14:textId="77777777" w:rsidR="00643AC1" w:rsidRPr="00643AC1" w:rsidRDefault="00643AC1" w:rsidP="00643AC1">
            <w:pPr>
              <w:spacing w:after="0" w:line="240" w:lineRule="auto"/>
              <w:jc w:val="center"/>
              <w:rPr>
                <w:rFonts w:ascii="Calibri" w:eastAsia="Times New Roman" w:hAnsi="Calibri" w:cs="Calibri"/>
                <w:b/>
                <w:bCs/>
                <w:sz w:val="20"/>
                <w:szCs w:val="20"/>
                <w:lang w:eastAsia="en-GB"/>
              </w:rPr>
            </w:pPr>
            <w:r w:rsidRPr="00643AC1">
              <w:rPr>
                <w:rFonts w:ascii="Calibri" w:eastAsia="Times New Roman" w:hAnsi="Calibri" w:cs="Calibri"/>
                <w:b/>
                <w:bCs/>
                <w:sz w:val="20"/>
                <w:szCs w:val="20"/>
                <w:lang w:eastAsia="en-GB"/>
              </w:rPr>
              <w:t>MASTERS</w:t>
            </w:r>
          </w:p>
        </w:tc>
      </w:tr>
    </w:tbl>
    <w:p w14:paraId="42B28519" w14:textId="77777777" w:rsidR="00ED4F3A" w:rsidRDefault="00ED4F3A" w:rsidP="00C31814">
      <w:pPr>
        <w:pStyle w:val="NoSpacing"/>
      </w:pPr>
    </w:p>
    <w:tbl>
      <w:tblPr>
        <w:tblW w:w="8280" w:type="dxa"/>
        <w:tblInd w:w="118" w:type="dxa"/>
        <w:tblLook w:val="04A0" w:firstRow="1" w:lastRow="0" w:firstColumn="1" w:lastColumn="0" w:noHBand="0" w:noVBand="1"/>
      </w:tblPr>
      <w:tblGrid>
        <w:gridCol w:w="2600"/>
        <w:gridCol w:w="4240"/>
        <w:gridCol w:w="1440"/>
      </w:tblGrid>
      <w:tr w:rsidR="00643AC1" w:rsidRPr="00643AC1" w14:paraId="47EE434B" w14:textId="77777777" w:rsidTr="00643AC1">
        <w:trPr>
          <w:trHeight w:val="3975"/>
        </w:trPr>
        <w:tc>
          <w:tcPr>
            <w:tcW w:w="26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C94B46" w14:textId="40E2F1FC"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 xml:space="preserve">Registered in Fowey no 3 1901. and again in 1920 under new name. 1904 Robert May, Par. 17th December 1919 Shipping controller, London .Edward Stephens Par(MO) 23rd march 1924 64/64 shares Edward Stephens 30th June 1927 Thomas Stephens, 3 Elm Par Par and then Annie Stephens 14th April 1927. </w:t>
            </w:r>
          </w:p>
        </w:tc>
        <w:tc>
          <w:tcPr>
            <w:tcW w:w="4240" w:type="dxa"/>
            <w:tcBorders>
              <w:top w:val="single" w:sz="8" w:space="0" w:color="auto"/>
              <w:left w:val="nil"/>
              <w:bottom w:val="single" w:sz="8" w:space="0" w:color="auto"/>
              <w:right w:val="single" w:sz="8" w:space="0" w:color="auto"/>
            </w:tcBorders>
            <w:shd w:val="clear" w:color="auto" w:fill="auto"/>
            <w:vAlign w:val="center"/>
            <w:hideMark/>
          </w:tcPr>
          <w:p w14:paraId="0F59A9FA" w14:textId="02D2CE5F"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 xml:space="preserve">102′ LOA, 24.3′ Beam and 12.6′ Max Draft.  One of the first vessels to be launched sideways. registered in Caernarvon 27th July 1878 as FRAU MINNA PETERSEN Hugh Parry, Borth, Portmadoc. Owner. First rigged as a staysail schooner and carried slate.3 masted schooner round stern and female bust figurehead. During the war she fell into enemy hands and spent the war and remained in port for 5 </w:t>
            </w:r>
            <w:r w:rsidR="00A20D4E" w:rsidRPr="00643AC1">
              <w:rPr>
                <w:rFonts w:ascii="Calibri" w:eastAsia="Times New Roman" w:hAnsi="Calibri" w:cs="Calibri"/>
                <w:sz w:val="16"/>
                <w:szCs w:val="16"/>
                <w:lang w:eastAsia="en-GB"/>
              </w:rPr>
              <w:t>years. Changed</w:t>
            </w:r>
            <w:r w:rsidRPr="00643AC1">
              <w:rPr>
                <w:rFonts w:ascii="Calibri" w:eastAsia="Times New Roman" w:hAnsi="Calibri" w:cs="Calibri"/>
                <w:sz w:val="16"/>
                <w:szCs w:val="16"/>
                <w:lang w:eastAsia="en-GB"/>
              </w:rPr>
              <w:t xml:space="preserve"> name to Jane Banks 2nd January 1920. 25th October 1923 she collided with the breakwater at Dover and lost bowsprit and bow was damaged. shortly after her masts came down and she was towed into harbour. January 1929 she was caught in a severe storm in Brixham harbour. anchored with both down the crew were taken off by the Brixham lifeboat. She was on passage from Teignmouth to Glasgow with </w:t>
            </w:r>
            <w:r w:rsidR="00A20D4E" w:rsidRPr="00643AC1">
              <w:rPr>
                <w:rFonts w:ascii="Calibri" w:eastAsia="Times New Roman" w:hAnsi="Calibri" w:cs="Calibri"/>
                <w:sz w:val="16"/>
                <w:szCs w:val="16"/>
                <w:lang w:eastAsia="en-GB"/>
              </w:rPr>
              <w:t>clay. In</w:t>
            </w:r>
            <w:r w:rsidRPr="00643AC1">
              <w:rPr>
                <w:rFonts w:ascii="Calibri" w:eastAsia="Times New Roman" w:hAnsi="Calibri" w:cs="Calibri"/>
                <w:sz w:val="16"/>
                <w:szCs w:val="16"/>
                <w:lang w:eastAsia="en-GB"/>
              </w:rPr>
              <w:t xml:space="preserve"> 1936 on death of her owner she was laid up in Par Harbour. de registered after 1938 sale to Estonian owners and renamed "Viir”. Originally used in Phosphate rock trade to west Indies then </w:t>
            </w:r>
            <w:r w:rsidR="00A20D4E" w:rsidRPr="00643AC1">
              <w:rPr>
                <w:rFonts w:ascii="Calibri" w:eastAsia="Times New Roman" w:hAnsi="Calibri" w:cs="Calibri"/>
                <w:sz w:val="16"/>
                <w:szCs w:val="16"/>
                <w:lang w:eastAsia="en-GB"/>
              </w:rPr>
              <w:t>Newfoundland and</w:t>
            </w:r>
            <w:r w:rsidRPr="00643AC1">
              <w:rPr>
                <w:rFonts w:ascii="Calibri" w:eastAsia="Times New Roman" w:hAnsi="Calibri" w:cs="Calibri"/>
                <w:sz w:val="16"/>
                <w:szCs w:val="16"/>
                <w:lang w:eastAsia="en-GB"/>
              </w:rPr>
              <w:t xml:space="preserve"> west </w:t>
            </w:r>
            <w:r w:rsidR="00A20D4E" w:rsidRPr="00643AC1">
              <w:rPr>
                <w:rFonts w:ascii="Calibri" w:eastAsia="Times New Roman" w:hAnsi="Calibri" w:cs="Calibri"/>
                <w:sz w:val="16"/>
                <w:szCs w:val="16"/>
                <w:lang w:eastAsia="en-GB"/>
              </w:rPr>
              <w:t>Indies.</w:t>
            </w:r>
            <w:r w:rsidR="00A20D4E">
              <w:rPr>
                <w:rFonts w:ascii="Calibri" w:eastAsia="Times New Roman" w:hAnsi="Calibri" w:cs="Calibri"/>
                <w:sz w:val="16"/>
                <w:szCs w:val="16"/>
                <w:lang w:eastAsia="en-GB"/>
              </w:rPr>
              <w:t xml:space="preserve"> She was </w:t>
            </w:r>
            <w:r w:rsidR="00A20D4E" w:rsidRPr="00643AC1">
              <w:rPr>
                <w:rFonts w:ascii="Calibri" w:eastAsia="Times New Roman" w:hAnsi="Calibri" w:cs="Calibri"/>
                <w:sz w:val="16"/>
                <w:szCs w:val="16"/>
                <w:lang w:eastAsia="en-GB"/>
              </w:rPr>
              <w:t>Lost</w:t>
            </w:r>
            <w:r w:rsidRPr="00643AC1">
              <w:rPr>
                <w:rFonts w:ascii="Calibri" w:eastAsia="Times New Roman" w:hAnsi="Calibri" w:cs="Calibri"/>
                <w:sz w:val="16"/>
                <w:szCs w:val="16"/>
                <w:lang w:eastAsia="en-GB"/>
              </w:rPr>
              <w:t xml:space="preserve"> of the coast of Finland in 1944</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14:paraId="7DDAA4B9" w14:textId="77777777" w:rsidR="00643AC1" w:rsidRPr="00643AC1" w:rsidRDefault="00643AC1" w:rsidP="00643AC1">
            <w:pPr>
              <w:spacing w:after="0" w:line="240" w:lineRule="auto"/>
              <w:jc w:val="center"/>
              <w:rPr>
                <w:rFonts w:ascii="Calibri" w:eastAsia="Times New Roman" w:hAnsi="Calibri" w:cs="Calibri"/>
                <w:sz w:val="16"/>
                <w:szCs w:val="16"/>
                <w:lang w:eastAsia="en-GB"/>
              </w:rPr>
            </w:pPr>
            <w:r w:rsidRPr="00643AC1">
              <w:rPr>
                <w:rFonts w:ascii="Calibri" w:eastAsia="Times New Roman" w:hAnsi="Calibri" w:cs="Calibri"/>
                <w:sz w:val="16"/>
                <w:szCs w:val="16"/>
                <w:lang w:eastAsia="en-GB"/>
              </w:rPr>
              <w:t xml:space="preserve">Howard 1909                                    Robert Philip 1912   May 1914  and again in 1919                        W.T.Carrick 1929              Rundle 1935                   R.Gilbert 1935 </w:t>
            </w:r>
          </w:p>
        </w:tc>
      </w:tr>
    </w:tbl>
    <w:p w14:paraId="5956BD9D" w14:textId="49EA9BB6" w:rsidR="00934E79" w:rsidRDefault="00934E79" w:rsidP="00934E79">
      <w:pPr>
        <w:pStyle w:val="NoSpacing"/>
      </w:pPr>
    </w:p>
    <w:p w14:paraId="6FB5065A" w14:textId="3A5B0287" w:rsidR="00475273" w:rsidRDefault="00870A1E" w:rsidP="00870A1E">
      <w:pPr>
        <w:pStyle w:val="NoSpacing"/>
        <w:jc w:val="center"/>
      </w:pPr>
      <w:r>
        <w:rPr>
          <w:noProof/>
        </w:rPr>
        <w:drawing>
          <wp:inline distT="0" distB="0" distL="0" distR="0" wp14:anchorId="3E180756" wp14:editId="3A8FD13E">
            <wp:extent cx="5293570" cy="3390900"/>
            <wp:effectExtent l="0" t="0" r="2540"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11981" cy="3402693"/>
                    </a:xfrm>
                    <a:prstGeom prst="rect">
                      <a:avLst/>
                    </a:prstGeom>
                    <a:noFill/>
                    <a:ln>
                      <a:noFill/>
                    </a:ln>
                  </pic:spPr>
                </pic:pic>
              </a:graphicData>
            </a:graphic>
          </wp:inline>
        </w:drawing>
      </w:r>
    </w:p>
    <w:p w14:paraId="507CC810" w14:textId="77777777" w:rsidR="00870A1E" w:rsidRDefault="00870A1E" w:rsidP="00870A1E">
      <w:pPr>
        <w:pStyle w:val="NoSpacing"/>
        <w:jc w:val="center"/>
      </w:pPr>
    </w:p>
    <w:p w14:paraId="511D30E0" w14:textId="03C24B76" w:rsidR="00870A1E" w:rsidRDefault="00870A1E" w:rsidP="00934E79">
      <w:pPr>
        <w:pStyle w:val="NoSpacing"/>
      </w:pPr>
      <w:r>
        <w:rPr>
          <w:noProof/>
        </w:rPr>
        <w:lastRenderedPageBreak/>
        <w:drawing>
          <wp:inline distT="0" distB="0" distL="0" distR="0" wp14:anchorId="5909C507" wp14:editId="1D2D922C">
            <wp:extent cx="5731510" cy="8709478"/>
            <wp:effectExtent l="0" t="0" r="2540" b="0"/>
            <wp:docPr id="41" name="Picture 41" descr="A page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age of a book&#10;&#10;Description automatically generated with medium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8709478"/>
                    </a:xfrm>
                    <a:prstGeom prst="rect">
                      <a:avLst/>
                    </a:prstGeom>
                    <a:noFill/>
                    <a:ln>
                      <a:noFill/>
                    </a:ln>
                  </pic:spPr>
                </pic:pic>
              </a:graphicData>
            </a:graphic>
          </wp:inline>
        </w:drawing>
      </w:r>
      <w:r>
        <w:rPr>
          <w:noProof/>
        </w:rPr>
        <w:lastRenderedPageBreak/>
        <w:drawing>
          <wp:inline distT="0" distB="0" distL="0" distR="0" wp14:anchorId="4FD59EA5" wp14:editId="7C0D8AEA">
            <wp:extent cx="5731510" cy="8683583"/>
            <wp:effectExtent l="0" t="0" r="2540" b="3810"/>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8683583"/>
                    </a:xfrm>
                    <a:prstGeom prst="rect">
                      <a:avLst/>
                    </a:prstGeom>
                    <a:noFill/>
                    <a:ln>
                      <a:noFill/>
                    </a:ln>
                  </pic:spPr>
                </pic:pic>
              </a:graphicData>
            </a:graphic>
          </wp:inline>
        </w:drawing>
      </w:r>
    </w:p>
    <w:p w14:paraId="0EC18E21" w14:textId="6A4F55FD" w:rsidR="00475273" w:rsidRDefault="00AC7BB2" w:rsidP="00643AC1">
      <w:pPr>
        <w:pStyle w:val="NoSpacing"/>
        <w:jc w:val="center"/>
      </w:pPr>
      <w:r>
        <w:rPr>
          <w:noProof/>
        </w:rPr>
        <w:lastRenderedPageBreak/>
        <w:drawing>
          <wp:inline distT="0" distB="0" distL="0" distR="0" wp14:anchorId="00B99AAC" wp14:editId="1A5D2901">
            <wp:extent cx="4829175" cy="330915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2137" cy="3359153"/>
                    </a:xfrm>
                    <a:prstGeom prst="rect">
                      <a:avLst/>
                    </a:prstGeom>
                    <a:noFill/>
                    <a:ln>
                      <a:noFill/>
                    </a:ln>
                  </pic:spPr>
                </pic:pic>
              </a:graphicData>
            </a:graphic>
          </wp:inline>
        </w:drawing>
      </w:r>
    </w:p>
    <w:p w14:paraId="71D29827" w14:textId="77777777" w:rsidR="00AC7BB2" w:rsidRDefault="00AC7BB2" w:rsidP="00934E79">
      <w:pPr>
        <w:pStyle w:val="NoSpacing"/>
      </w:pPr>
    </w:p>
    <w:p w14:paraId="32763CF7" w14:textId="6251A923" w:rsidR="005E2AE9" w:rsidRDefault="005E2AE9" w:rsidP="00934E79">
      <w:pPr>
        <w:pStyle w:val="NoSpacing"/>
      </w:pPr>
      <w:r>
        <w:t>AN article by G</w:t>
      </w:r>
      <w:r w:rsidRPr="005E2AE9">
        <w:t>ordon</w:t>
      </w:r>
      <w:r>
        <w:t xml:space="preserve"> Fr</w:t>
      </w:r>
      <w:r w:rsidRPr="005E2AE9">
        <w:t>ickers</w:t>
      </w:r>
    </w:p>
    <w:p w14:paraId="7D0D9350" w14:textId="77777777" w:rsidR="005E2AE9" w:rsidRDefault="005E2AE9" w:rsidP="00934E79">
      <w:pPr>
        <w:pStyle w:val="NoSpacing"/>
      </w:pPr>
    </w:p>
    <w:p w14:paraId="0CD95E20" w14:textId="77777777" w:rsidR="00934E79" w:rsidRDefault="00934E79" w:rsidP="00934E79">
      <w:pPr>
        <w:pStyle w:val="NoSpacing"/>
      </w:pPr>
      <w:r>
        <w:t>British builders and owners had always experimented with new rigs and hulls Generally in the early 19 century, the favoured rig for small general traders was the brig, a two masted vessel (a ship is three masted) square sail rigged on both masts with staysails between fore and main mast.</w:t>
      </w:r>
    </w:p>
    <w:p w14:paraId="09FCA10F" w14:textId="77777777" w:rsidR="00934E79" w:rsidRDefault="00934E79" w:rsidP="00934E79">
      <w:pPr>
        <w:pStyle w:val="NoSpacing"/>
      </w:pPr>
      <w:r>
        <w:t>This rig was well suited to open sea voyages and fairly handy.</w:t>
      </w:r>
    </w:p>
    <w:p w14:paraId="3BBB6F1A" w14:textId="77777777" w:rsidR="00934E79" w:rsidRDefault="00934E79" w:rsidP="00934E79">
      <w:pPr>
        <w:pStyle w:val="NoSpacing"/>
      </w:pPr>
      <w:r>
        <w:t>It did though need a crew of up to 16 men.</w:t>
      </w:r>
    </w:p>
    <w:p w14:paraId="20A20A32" w14:textId="77777777" w:rsidR="00934E79" w:rsidRDefault="00934E79" w:rsidP="00934E79">
      <w:pPr>
        <w:pStyle w:val="NoSpacing"/>
      </w:pPr>
      <w:r>
        <w:t>Also, regulations required that the master hold a square rigged certificate.</w:t>
      </w:r>
    </w:p>
    <w:p w14:paraId="036DDA2A" w14:textId="77777777" w:rsidR="00934E79" w:rsidRDefault="00934E79" w:rsidP="00934E79">
      <w:pPr>
        <w:pStyle w:val="NoSpacing"/>
      </w:pPr>
      <w:r>
        <w:t>Qualified men were in great demand however, most local men held no formal qualification or in later years just a “fore and aft” qualifications.</w:t>
      </w:r>
    </w:p>
    <w:p w14:paraId="28572100" w14:textId="77777777" w:rsidR="00934E79" w:rsidRDefault="00934E79" w:rsidP="00934E79">
      <w:pPr>
        <w:pStyle w:val="NoSpacing"/>
      </w:pPr>
      <w:r>
        <w:t>A compromise was the “Jack barquentine”, more manoeuvrable and with a smaller crew of 10.</w:t>
      </w:r>
    </w:p>
    <w:p w14:paraId="3199C921" w14:textId="77777777" w:rsidR="00934E79" w:rsidRDefault="00934E79" w:rsidP="00934E79">
      <w:pPr>
        <w:pStyle w:val="NoSpacing"/>
      </w:pPr>
      <w:r>
        <w:t>These were two and later more often three masted schooners (the latter often crewed by 6 in the summer season) with square sails on the foremast and rigged fore and aft on the main and mizzen masts with an additional staysail between main and fore.</w:t>
      </w:r>
    </w:p>
    <w:p w14:paraId="73C5BF71" w14:textId="77777777" w:rsidR="00934E79" w:rsidRDefault="00934E79" w:rsidP="00934E79">
      <w:pPr>
        <w:pStyle w:val="NoSpacing"/>
      </w:pPr>
      <w:r>
        <w:t>This rig allowed the schooner men command.</w:t>
      </w:r>
    </w:p>
    <w:p w14:paraId="044E44B2" w14:textId="77777777" w:rsidR="00934E79" w:rsidRDefault="00934E79" w:rsidP="00934E79">
      <w:pPr>
        <w:pStyle w:val="NoSpacing"/>
      </w:pPr>
      <w:r>
        <w:t>This rig and the trades to the med, Azores and Newfoundland and Labrador which had developed since as early as pre 1492 resulted, in the 1890s, in the evolution of the “Western Ocean Yachts” – fine lined, fast three masted topsail schooners, strongly built with exceptional sea going characteristics.</w:t>
      </w:r>
    </w:p>
    <w:p w14:paraId="49AE10D8" w14:textId="77777777" w:rsidR="00934E79" w:rsidRDefault="00934E79" w:rsidP="00934E79">
      <w:pPr>
        <w:pStyle w:val="NoSpacing"/>
      </w:pPr>
      <w:r>
        <w:t> </w:t>
      </w:r>
    </w:p>
    <w:p w14:paraId="35C90071" w14:textId="77777777" w:rsidR="00934E79" w:rsidRDefault="00934E79" w:rsidP="00934E79">
      <w:pPr>
        <w:pStyle w:val="NoSpacing"/>
      </w:pPr>
      <w:r>
        <w:t>The years 1877 and 1878 saw a spurt of building activity in Llyn and Eifionydd. 18 vessels were built at Portmadoc and Borth y Gest.</w:t>
      </w:r>
    </w:p>
    <w:p w14:paraId="7B22BDF2" w14:textId="77777777" w:rsidR="00934E79" w:rsidRDefault="00934E79" w:rsidP="00934E79">
      <w:pPr>
        <w:pStyle w:val="NoSpacing"/>
      </w:pPr>
      <w:r>
        <w:t>This was a transition period as the builders and owners experimented with various rigs adapted for particular trades.</w:t>
      </w:r>
    </w:p>
    <w:p w14:paraId="7EDDF761" w14:textId="77777777" w:rsidR="00026E4F" w:rsidRDefault="00026E4F" w:rsidP="00934E79">
      <w:pPr>
        <w:pStyle w:val="NoSpacing"/>
      </w:pPr>
    </w:p>
    <w:p w14:paraId="246837DB" w14:textId="77777777" w:rsidR="00934E79" w:rsidRDefault="00934E79" w:rsidP="00934E79">
      <w:pPr>
        <w:pStyle w:val="NoSpacing"/>
      </w:pPr>
      <w:r>
        <w:lastRenderedPageBreak/>
        <w:t> </w:t>
      </w:r>
      <w:r w:rsidR="00DE60A5">
        <w:rPr>
          <w:noProof/>
          <w:lang w:eastAsia="en-GB"/>
        </w:rPr>
        <w:drawing>
          <wp:inline distT="0" distB="0" distL="0" distR="0" wp14:anchorId="00BD9067" wp14:editId="03596F4D">
            <wp:extent cx="5381625" cy="3400425"/>
            <wp:effectExtent l="0" t="0" r="9525" b="9525"/>
            <wp:docPr id="5" name="Picture 5" descr="http://www.mun.ca/mha/photos/munn-godden/pf343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un.ca/mha/photos/munn-godden/pf343_04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1625" cy="3400425"/>
                    </a:xfrm>
                    <a:prstGeom prst="rect">
                      <a:avLst/>
                    </a:prstGeom>
                    <a:noFill/>
                    <a:ln>
                      <a:noFill/>
                    </a:ln>
                  </pic:spPr>
                </pic:pic>
              </a:graphicData>
            </a:graphic>
          </wp:inline>
        </w:drawing>
      </w:r>
    </w:p>
    <w:p w14:paraId="4D338A86" w14:textId="77777777" w:rsidR="00DE60A5" w:rsidRPr="00DE60A5" w:rsidRDefault="00DE60A5" w:rsidP="00DE60A5">
      <w:pPr>
        <w:pStyle w:val="NoSpacing"/>
        <w:jc w:val="center"/>
        <w:rPr>
          <w:b/>
        </w:rPr>
      </w:pPr>
      <w:r w:rsidRPr="00DE60A5">
        <w:rPr>
          <w:b/>
        </w:rPr>
        <w:t>Seen off Par as the Jane Banks</w:t>
      </w:r>
    </w:p>
    <w:p w14:paraId="4D5618D6" w14:textId="77777777" w:rsidR="00934E79" w:rsidRDefault="00934E79" w:rsidP="00934E79">
      <w:pPr>
        <w:pStyle w:val="NoSpacing"/>
      </w:pPr>
      <w:r>
        <w:t>The Frau Minna Peterson was one of these general purpose vessels.</w:t>
      </w:r>
    </w:p>
    <w:p w14:paraId="7B03A1A1" w14:textId="77777777" w:rsidR="00934E79" w:rsidRDefault="00934E79" w:rsidP="00934E79">
      <w:pPr>
        <w:pStyle w:val="NoSpacing"/>
      </w:pPr>
      <w:r>
        <w:t>She was built by Simon Jones at Portmadoc.</w:t>
      </w:r>
    </w:p>
    <w:p w14:paraId="555CA02A" w14:textId="77777777" w:rsidR="00934E79" w:rsidRDefault="00934E79" w:rsidP="00934E79">
      <w:pPr>
        <w:pStyle w:val="NoSpacing"/>
      </w:pPr>
      <w:r>
        <w:t>Her dimensions were:- 176 GRT, 102′ LOA, 24.3′ Beam and 12.6′ Max Draft.</w:t>
      </w:r>
    </w:p>
    <w:p w14:paraId="5D793CB4" w14:textId="77777777" w:rsidR="00934E79" w:rsidRDefault="00934E79" w:rsidP="00934E79">
      <w:pPr>
        <w:pStyle w:val="NoSpacing"/>
      </w:pPr>
      <w:r>
        <w:t>Reg at Caernarvon.</w:t>
      </w:r>
    </w:p>
    <w:p w14:paraId="0F1AB03E" w14:textId="77777777" w:rsidR="00934E79" w:rsidRDefault="00934E79" w:rsidP="00934E79">
      <w:pPr>
        <w:pStyle w:val="NoSpacing"/>
      </w:pPr>
      <w:r>
        <w:t>She was owned outright (64/64ths) by Hugh Parry of Borth y Gest.</w:t>
      </w:r>
    </w:p>
    <w:p w14:paraId="0DE7EEC0" w14:textId="77777777" w:rsidR="00934E79" w:rsidRDefault="00934E79" w:rsidP="00934E79">
      <w:pPr>
        <w:pStyle w:val="NoSpacing"/>
      </w:pPr>
      <w:r>
        <w:t>For twenty three years the vessel sailed the Atlantic Ocean, Baltic and Mediterranean with visits to Portmadoc to load slate for Germany.</w:t>
      </w:r>
    </w:p>
    <w:p w14:paraId="15BF0662" w14:textId="77777777" w:rsidR="00934E79" w:rsidRDefault="00934E79" w:rsidP="00934E79">
      <w:pPr>
        <w:pStyle w:val="NoSpacing"/>
      </w:pPr>
      <w:r>
        <w:t>Her launch, in 1878, was watched with great interest.</w:t>
      </w:r>
    </w:p>
    <w:p w14:paraId="5C648DC7" w14:textId="77777777" w:rsidR="00934E79" w:rsidRDefault="00934E79" w:rsidP="00934E79">
      <w:pPr>
        <w:pStyle w:val="NoSpacing"/>
      </w:pPr>
      <w:r>
        <w:t>She was the first vessel launched sideways but unfortunately stuck during the operation.</w:t>
      </w:r>
    </w:p>
    <w:p w14:paraId="18A003A1" w14:textId="77777777" w:rsidR="00934E79" w:rsidRDefault="00934E79" w:rsidP="00934E79">
      <w:pPr>
        <w:pStyle w:val="NoSpacing"/>
      </w:pPr>
      <w:r>
        <w:t>This was considered a bad omen which proved unfounded as she was to sail for many years.</w:t>
      </w:r>
    </w:p>
    <w:p w14:paraId="4DB80663" w14:textId="77777777" w:rsidR="00934E79" w:rsidRDefault="00934E79" w:rsidP="00934E79">
      <w:pPr>
        <w:pStyle w:val="NoSpacing"/>
      </w:pPr>
      <w:r>
        <w:t>The FRAU MINNA PETERSON was named after a German slate merchant’s wife which was a common practice.</w:t>
      </w:r>
    </w:p>
    <w:p w14:paraId="27D9E812" w14:textId="77777777" w:rsidR="00934E79" w:rsidRDefault="00934E79" w:rsidP="00934E79">
      <w:pPr>
        <w:pStyle w:val="NoSpacing"/>
      </w:pPr>
      <w:r>
        <w:t>She entered a trade with origins going back to the days before Christopher Columbus when men of the Atlantic coast of Europe were already fishing off the Newfoundland and Maine coasts for cod.</w:t>
      </w:r>
    </w:p>
    <w:p w14:paraId="6DA8C7CA" w14:textId="77777777" w:rsidR="00934E79" w:rsidRDefault="00934E79" w:rsidP="00934E79">
      <w:pPr>
        <w:pStyle w:val="NoSpacing"/>
      </w:pPr>
      <w:r>
        <w:t>Frau Minna Peterson proved an ideal vessel for the Western Ocean passage, beating against the prevailing winds and handy amongst the creeks and inlets of the Newfoundland and Labrador coasts.</w:t>
      </w:r>
    </w:p>
    <w:p w14:paraId="7F0574A2" w14:textId="77777777" w:rsidR="00934E79" w:rsidRDefault="00934E79" w:rsidP="00934E79">
      <w:pPr>
        <w:pStyle w:val="NoSpacing"/>
      </w:pPr>
      <w:r>
        <w:t>In 1901 Frau Minna Peterson was sold to Fowey in Cornwall and renamed the Jane Banks.</w:t>
      </w:r>
    </w:p>
    <w:p w14:paraId="0F586C8E" w14:textId="77777777" w:rsidR="00934E79" w:rsidRDefault="00934E79" w:rsidP="00934E79">
      <w:pPr>
        <w:pStyle w:val="NoSpacing"/>
      </w:pPr>
      <w:r>
        <w:t>From this port (which the author lived close by hence the painting,) and nearby Par, china clay was her main cargo, often returning with coal or industrial products from the Mersey.</w:t>
      </w:r>
    </w:p>
    <w:p w14:paraId="4E49473F" w14:textId="77777777" w:rsidR="00934E79" w:rsidRDefault="00934E79" w:rsidP="00934E79">
      <w:pPr>
        <w:pStyle w:val="NoSpacing"/>
      </w:pPr>
      <w:r>
        <w:t>She was in this trade for many years.</w:t>
      </w:r>
    </w:p>
    <w:p w14:paraId="6C3F168C" w14:textId="77777777" w:rsidR="00934E79" w:rsidRDefault="00934E79" w:rsidP="00934E79">
      <w:pPr>
        <w:pStyle w:val="NoSpacing"/>
      </w:pPr>
      <w:r>
        <w:t>There are some excellent photos of the vessel underway, taken during this period in Basil Greenhill’s book Schooners and also several of her at anchor and alongside, in the National Maritime Museum collection.</w:t>
      </w:r>
    </w:p>
    <w:p w14:paraId="4B50F0D2" w14:textId="77777777" w:rsidR="00934E79" w:rsidRDefault="00934E79" w:rsidP="00934E79">
      <w:pPr>
        <w:pStyle w:val="NoSpacing"/>
      </w:pPr>
      <w:r>
        <w:t>She was sold to Estonia in 1938 and her story thereafter was uncertain however, information from Torsten Hagnéus, of Sweden, who sent the following extract from “Estland zur See 1918-1940” (Estonia at sea 1918-1940) :-</w:t>
      </w:r>
    </w:p>
    <w:p w14:paraId="7B337AC8" w14:textId="77777777" w:rsidR="00934E79" w:rsidRDefault="00934E79" w:rsidP="00934E79">
      <w:pPr>
        <w:pStyle w:val="NoSpacing"/>
      </w:pPr>
      <w:r>
        <w:t>VIIR</w:t>
      </w:r>
    </w:p>
    <w:p w14:paraId="00FA4A57" w14:textId="3723F459" w:rsidR="00C31814" w:rsidRDefault="00C31814" w:rsidP="00934E79">
      <w:pPr>
        <w:pStyle w:val="NoSpacing"/>
      </w:pPr>
    </w:p>
    <w:p w14:paraId="7961CEA0" w14:textId="3840B73A" w:rsidR="00AC7BB2" w:rsidRDefault="00AC7BB2" w:rsidP="00934E79">
      <w:pPr>
        <w:pStyle w:val="NoSpacing"/>
      </w:pPr>
    </w:p>
    <w:p w14:paraId="25C20383" w14:textId="77777777" w:rsidR="00AC7BB2" w:rsidRDefault="00AC7BB2" w:rsidP="00934E79">
      <w:pPr>
        <w:pStyle w:val="NoSpacing"/>
      </w:pPr>
    </w:p>
    <w:p w14:paraId="1D028C80" w14:textId="77777777" w:rsidR="00C31814" w:rsidRPr="00C31814" w:rsidRDefault="00C31814" w:rsidP="00C31814">
      <w:pPr>
        <w:pStyle w:val="NoSpacing"/>
      </w:pPr>
      <w:r w:rsidRPr="00C31814">
        <w:lastRenderedPageBreak/>
        <w:t>Her record</w:t>
      </w:r>
    </w:p>
    <w:tbl>
      <w:tblPr>
        <w:tblStyle w:val="TableGrid"/>
        <w:tblW w:w="0" w:type="auto"/>
        <w:tblLook w:val="04A0" w:firstRow="1" w:lastRow="0" w:firstColumn="1" w:lastColumn="0" w:noHBand="0" w:noVBand="1"/>
      </w:tblPr>
      <w:tblGrid>
        <w:gridCol w:w="2310"/>
        <w:gridCol w:w="2310"/>
        <w:gridCol w:w="2311"/>
        <w:gridCol w:w="2311"/>
      </w:tblGrid>
      <w:tr w:rsidR="00C31814" w:rsidRPr="00C31814" w14:paraId="32127DD7" w14:textId="77777777" w:rsidTr="0066506A">
        <w:tc>
          <w:tcPr>
            <w:tcW w:w="2310" w:type="dxa"/>
          </w:tcPr>
          <w:p w14:paraId="05D4DA61" w14:textId="77777777" w:rsidR="00C31814" w:rsidRPr="00C31814" w:rsidRDefault="00C31814" w:rsidP="00C31814">
            <w:pPr>
              <w:pStyle w:val="NoSpacing"/>
            </w:pPr>
            <w:r w:rsidRPr="00C31814">
              <w:t>year</w:t>
            </w:r>
          </w:p>
        </w:tc>
        <w:tc>
          <w:tcPr>
            <w:tcW w:w="2310" w:type="dxa"/>
          </w:tcPr>
          <w:p w14:paraId="51CA6BFA" w14:textId="77777777" w:rsidR="00C31814" w:rsidRPr="00C31814" w:rsidRDefault="00C31814" w:rsidP="00C31814">
            <w:pPr>
              <w:pStyle w:val="NoSpacing"/>
            </w:pPr>
            <w:r w:rsidRPr="00C31814">
              <w:t>name</w:t>
            </w:r>
          </w:p>
        </w:tc>
        <w:tc>
          <w:tcPr>
            <w:tcW w:w="2311" w:type="dxa"/>
          </w:tcPr>
          <w:p w14:paraId="5D9D48DF" w14:textId="77777777" w:rsidR="00C31814" w:rsidRPr="00C31814" w:rsidRDefault="00C31814" w:rsidP="00C31814">
            <w:pPr>
              <w:pStyle w:val="NoSpacing"/>
            </w:pPr>
            <w:r w:rsidRPr="00C31814">
              <w:t>owner</w:t>
            </w:r>
          </w:p>
        </w:tc>
        <w:tc>
          <w:tcPr>
            <w:tcW w:w="2311" w:type="dxa"/>
          </w:tcPr>
          <w:p w14:paraId="76017C82" w14:textId="77777777" w:rsidR="00C31814" w:rsidRPr="00C31814" w:rsidRDefault="00C31814" w:rsidP="00C31814">
            <w:pPr>
              <w:pStyle w:val="NoSpacing"/>
            </w:pPr>
            <w:r w:rsidRPr="00C31814">
              <w:t>port</w:t>
            </w:r>
          </w:p>
        </w:tc>
      </w:tr>
      <w:tr w:rsidR="00C31814" w:rsidRPr="00C31814" w14:paraId="223B8130" w14:textId="77777777" w:rsidTr="0066506A">
        <w:tc>
          <w:tcPr>
            <w:tcW w:w="2310" w:type="dxa"/>
          </w:tcPr>
          <w:p w14:paraId="0A726944" w14:textId="77777777" w:rsidR="00C31814" w:rsidRPr="00C31814" w:rsidRDefault="00C31814" w:rsidP="00C31814">
            <w:pPr>
              <w:pStyle w:val="NoSpacing"/>
            </w:pPr>
            <w:r w:rsidRPr="00C31814">
              <w:t>1878</w:t>
            </w:r>
          </w:p>
        </w:tc>
        <w:tc>
          <w:tcPr>
            <w:tcW w:w="2310" w:type="dxa"/>
          </w:tcPr>
          <w:p w14:paraId="623D061B" w14:textId="77777777" w:rsidR="00C31814" w:rsidRPr="00C31814" w:rsidRDefault="00C31814" w:rsidP="00C31814">
            <w:pPr>
              <w:pStyle w:val="NoSpacing"/>
            </w:pPr>
            <w:r w:rsidRPr="00C31814">
              <w:t>Frau Minna Peterson</w:t>
            </w:r>
          </w:p>
        </w:tc>
        <w:tc>
          <w:tcPr>
            <w:tcW w:w="2311" w:type="dxa"/>
          </w:tcPr>
          <w:p w14:paraId="5A2020AF" w14:textId="77777777" w:rsidR="00C31814" w:rsidRPr="00C31814" w:rsidRDefault="00C31814" w:rsidP="00C31814">
            <w:pPr>
              <w:pStyle w:val="NoSpacing"/>
            </w:pPr>
            <w:r w:rsidRPr="00C31814">
              <w:t>H Parry</w:t>
            </w:r>
          </w:p>
        </w:tc>
        <w:tc>
          <w:tcPr>
            <w:tcW w:w="2311" w:type="dxa"/>
          </w:tcPr>
          <w:p w14:paraId="1D92C27A" w14:textId="77777777" w:rsidR="00C31814" w:rsidRPr="00C31814" w:rsidRDefault="00C31814" w:rsidP="00C31814">
            <w:pPr>
              <w:pStyle w:val="NoSpacing"/>
            </w:pPr>
            <w:r w:rsidRPr="00C31814">
              <w:t>Caernarvon,</w:t>
            </w:r>
          </w:p>
        </w:tc>
      </w:tr>
      <w:tr w:rsidR="00C31814" w:rsidRPr="00C31814" w14:paraId="12498CA5" w14:textId="77777777" w:rsidTr="0066506A">
        <w:tc>
          <w:tcPr>
            <w:tcW w:w="2310" w:type="dxa"/>
          </w:tcPr>
          <w:p w14:paraId="5FD7D11F" w14:textId="77777777" w:rsidR="00C31814" w:rsidRPr="00C31814" w:rsidRDefault="00C31814" w:rsidP="00C31814">
            <w:pPr>
              <w:pStyle w:val="NoSpacing"/>
            </w:pPr>
            <w:r w:rsidRPr="00C31814">
              <w:t>1901</w:t>
            </w:r>
          </w:p>
        </w:tc>
        <w:tc>
          <w:tcPr>
            <w:tcW w:w="2310" w:type="dxa"/>
          </w:tcPr>
          <w:p w14:paraId="757E856C" w14:textId="77777777" w:rsidR="00C31814" w:rsidRPr="00C31814" w:rsidRDefault="00C31814" w:rsidP="00C31814">
            <w:pPr>
              <w:pStyle w:val="NoSpacing"/>
            </w:pPr>
            <w:r w:rsidRPr="00C31814">
              <w:t>Frau Minna Peterson</w:t>
            </w:r>
          </w:p>
        </w:tc>
        <w:tc>
          <w:tcPr>
            <w:tcW w:w="2311" w:type="dxa"/>
          </w:tcPr>
          <w:p w14:paraId="11D18768" w14:textId="77777777" w:rsidR="00C31814" w:rsidRPr="00C31814" w:rsidRDefault="00C31814" w:rsidP="00C31814">
            <w:pPr>
              <w:pStyle w:val="NoSpacing"/>
            </w:pPr>
            <w:r w:rsidRPr="00C31814">
              <w:t>R May</w:t>
            </w:r>
          </w:p>
        </w:tc>
        <w:tc>
          <w:tcPr>
            <w:tcW w:w="2311" w:type="dxa"/>
          </w:tcPr>
          <w:p w14:paraId="2E446E55" w14:textId="77777777" w:rsidR="00C31814" w:rsidRPr="00C31814" w:rsidRDefault="00C31814" w:rsidP="00C31814">
            <w:pPr>
              <w:pStyle w:val="NoSpacing"/>
            </w:pPr>
            <w:r w:rsidRPr="00C31814">
              <w:t>Caernarvon</w:t>
            </w:r>
          </w:p>
        </w:tc>
      </w:tr>
      <w:tr w:rsidR="00C31814" w:rsidRPr="00C31814" w14:paraId="63741871" w14:textId="77777777" w:rsidTr="0066506A">
        <w:tc>
          <w:tcPr>
            <w:tcW w:w="2310" w:type="dxa"/>
          </w:tcPr>
          <w:p w14:paraId="2AA560A6" w14:textId="77777777" w:rsidR="00C31814" w:rsidRPr="00C31814" w:rsidRDefault="00C31814" w:rsidP="00C31814">
            <w:pPr>
              <w:pStyle w:val="NoSpacing"/>
            </w:pPr>
            <w:r w:rsidRPr="00C31814">
              <w:t>1914 August,</w:t>
            </w:r>
          </w:p>
        </w:tc>
        <w:tc>
          <w:tcPr>
            <w:tcW w:w="2310" w:type="dxa"/>
          </w:tcPr>
          <w:p w14:paraId="25797774" w14:textId="77777777" w:rsidR="00C31814" w:rsidRPr="00C31814" w:rsidRDefault="00C31814" w:rsidP="00C31814">
            <w:pPr>
              <w:pStyle w:val="NoSpacing"/>
            </w:pPr>
          </w:p>
        </w:tc>
        <w:tc>
          <w:tcPr>
            <w:tcW w:w="2311" w:type="dxa"/>
          </w:tcPr>
          <w:p w14:paraId="3FE86AFE" w14:textId="77777777" w:rsidR="00C31814" w:rsidRPr="00C31814" w:rsidRDefault="00C31814" w:rsidP="00C31814">
            <w:pPr>
              <w:pStyle w:val="NoSpacing"/>
            </w:pPr>
            <w:r w:rsidRPr="00C31814">
              <w:t>taken as prize at Emden</w:t>
            </w:r>
          </w:p>
        </w:tc>
        <w:tc>
          <w:tcPr>
            <w:tcW w:w="2311" w:type="dxa"/>
          </w:tcPr>
          <w:p w14:paraId="525D618C" w14:textId="77777777" w:rsidR="00C31814" w:rsidRPr="00C31814" w:rsidRDefault="00C31814" w:rsidP="00C31814">
            <w:pPr>
              <w:pStyle w:val="NoSpacing"/>
            </w:pPr>
            <w:r w:rsidRPr="00C31814">
              <w:t>Use during the war not known</w:t>
            </w:r>
          </w:p>
        </w:tc>
      </w:tr>
      <w:tr w:rsidR="00C31814" w:rsidRPr="00C31814" w14:paraId="09B3BB32" w14:textId="77777777" w:rsidTr="0066506A">
        <w:tc>
          <w:tcPr>
            <w:tcW w:w="2310" w:type="dxa"/>
          </w:tcPr>
          <w:p w14:paraId="77DA860F" w14:textId="77777777" w:rsidR="00C31814" w:rsidRPr="00C31814" w:rsidRDefault="00C31814" w:rsidP="00C31814">
            <w:pPr>
              <w:pStyle w:val="NoSpacing"/>
            </w:pPr>
            <w:r w:rsidRPr="00C31814">
              <w:t>1919</w:t>
            </w:r>
          </w:p>
        </w:tc>
        <w:tc>
          <w:tcPr>
            <w:tcW w:w="2310" w:type="dxa"/>
          </w:tcPr>
          <w:p w14:paraId="1555D394" w14:textId="77777777" w:rsidR="00C31814" w:rsidRPr="00C31814" w:rsidRDefault="00C31814" w:rsidP="00C31814">
            <w:pPr>
              <w:pStyle w:val="NoSpacing"/>
            </w:pPr>
            <w:r w:rsidRPr="00C31814">
              <w:t>Jane Banks</w:t>
            </w:r>
          </w:p>
        </w:tc>
        <w:tc>
          <w:tcPr>
            <w:tcW w:w="2311" w:type="dxa"/>
          </w:tcPr>
          <w:p w14:paraId="18A29E6C" w14:textId="77777777" w:rsidR="00C31814" w:rsidRPr="00C31814" w:rsidRDefault="00C31814" w:rsidP="00C31814">
            <w:pPr>
              <w:pStyle w:val="NoSpacing"/>
            </w:pPr>
            <w:r w:rsidRPr="00C31814">
              <w:t>given back to GB The Shipping Controller</w:t>
            </w:r>
          </w:p>
        </w:tc>
        <w:tc>
          <w:tcPr>
            <w:tcW w:w="2311" w:type="dxa"/>
          </w:tcPr>
          <w:p w14:paraId="31A45DEB" w14:textId="77777777" w:rsidR="00C31814" w:rsidRPr="00C31814" w:rsidRDefault="00C31814" w:rsidP="00C31814">
            <w:pPr>
              <w:pStyle w:val="NoSpacing"/>
            </w:pPr>
            <w:r w:rsidRPr="00C31814">
              <w:t>London</w:t>
            </w:r>
          </w:p>
        </w:tc>
      </w:tr>
      <w:tr w:rsidR="00C31814" w:rsidRPr="00C31814" w14:paraId="5E706DBB" w14:textId="77777777" w:rsidTr="0066506A">
        <w:tc>
          <w:tcPr>
            <w:tcW w:w="2310" w:type="dxa"/>
          </w:tcPr>
          <w:p w14:paraId="4F2110D4" w14:textId="77777777" w:rsidR="00C31814" w:rsidRPr="00C31814" w:rsidRDefault="00C31814" w:rsidP="00C31814">
            <w:pPr>
              <w:pStyle w:val="NoSpacing"/>
            </w:pPr>
            <w:r w:rsidRPr="00C31814">
              <w:t>1921</w:t>
            </w:r>
          </w:p>
        </w:tc>
        <w:tc>
          <w:tcPr>
            <w:tcW w:w="2310" w:type="dxa"/>
          </w:tcPr>
          <w:p w14:paraId="428F808A" w14:textId="77777777" w:rsidR="00C31814" w:rsidRPr="00C31814" w:rsidRDefault="00C31814" w:rsidP="00C31814">
            <w:pPr>
              <w:pStyle w:val="NoSpacing"/>
            </w:pPr>
            <w:r w:rsidRPr="00C31814">
              <w:t>Jane Banks</w:t>
            </w:r>
          </w:p>
        </w:tc>
        <w:tc>
          <w:tcPr>
            <w:tcW w:w="2311" w:type="dxa"/>
          </w:tcPr>
          <w:p w14:paraId="1642FAB6" w14:textId="77777777" w:rsidR="00C31814" w:rsidRPr="00C31814" w:rsidRDefault="00C31814" w:rsidP="00C31814">
            <w:pPr>
              <w:pStyle w:val="NoSpacing"/>
            </w:pPr>
            <w:r w:rsidRPr="00C31814">
              <w:t>E Stephens, managing owner</w:t>
            </w:r>
          </w:p>
        </w:tc>
        <w:tc>
          <w:tcPr>
            <w:tcW w:w="2311" w:type="dxa"/>
          </w:tcPr>
          <w:p w14:paraId="2298E406" w14:textId="77777777" w:rsidR="00C31814" w:rsidRPr="00C31814" w:rsidRDefault="00C31814" w:rsidP="00C31814">
            <w:pPr>
              <w:pStyle w:val="NoSpacing"/>
            </w:pPr>
            <w:r w:rsidRPr="00C31814">
              <w:t>Fowey,</w:t>
            </w:r>
          </w:p>
        </w:tc>
      </w:tr>
      <w:tr w:rsidR="00C31814" w:rsidRPr="00C31814" w14:paraId="548F1C71" w14:textId="77777777" w:rsidTr="0066506A">
        <w:tc>
          <w:tcPr>
            <w:tcW w:w="2310" w:type="dxa"/>
          </w:tcPr>
          <w:p w14:paraId="1A2E7794" w14:textId="77777777" w:rsidR="00C31814" w:rsidRPr="00C31814" w:rsidRDefault="00C31814" w:rsidP="00C31814">
            <w:pPr>
              <w:pStyle w:val="NoSpacing"/>
            </w:pPr>
            <w:r w:rsidRPr="00C31814">
              <w:t>1928</w:t>
            </w:r>
          </w:p>
        </w:tc>
        <w:tc>
          <w:tcPr>
            <w:tcW w:w="2310" w:type="dxa"/>
          </w:tcPr>
          <w:p w14:paraId="03AE17AD" w14:textId="77777777" w:rsidR="00C31814" w:rsidRPr="00C31814" w:rsidRDefault="00C31814" w:rsidP="00C31814">
            <w:pPr>
              <w:pStyle w:val="NoSpacing"/>
            </w:pPr>
            <w:r w:rsidRPr="00C31814">
              <w:t>Jane Banks</w:t>
            </w:r>
          </w:p>
        </w:tc>
        <w:tc>
          <w:tcPr>
            <w:tcW w:w="2311" w:type="dxa"/>
          </w:tcPr>
          <w:p w14:paraId="48CEF015" w14:textId="77777777" w:rsidR="00C31814" w:rsidRPr="00C31814" w:rsidRDefault="00C31814" w:rsidP="00C31814">
            <w:pPr>
              <w:pStyle w:val="NoSpacing"/>
            </w:pPr>
            <w:r w:rsidRPr="00C31814">
              <w:t>T J Stephens</w:t>
            </w:r>
          </w:p>
        </w:tc>
        <w:tc>
          <w:tcPr>
            <w:tcW w:w="2311" w:type="dxa"/>
          </w:tcPr>
          <w:p w14:paraId="45DD4439" w14:textId="77777777" w:rsidR="00C31814" w:rsidRPr="00C31814" w:rsidRDefault="00C31814" w:rsidP="00C31814">
            <w:pPr>
              <w:pStyle w:val="NoSpacing"/>
            </w:pPr>
            <w:r w:rsidRPr="00C31814">
              <w:t>Fowey</w:t>
            </w:r>
          </w:p>
        </w:tc>
      </w:tr>
      <w:tr w:rsidR="00C31814" w:rsidRPr="00C31814" w14:paraId="2BCA15C0" w14:textId="77777777" w:rsidTr="0066506A">
        <w:tc>
          <w:tcPr>
            <w:tcW w:w="2310" w:type="dxa"/>
          </w:tcPr>
          <w:p w14:paraId="1142FDCF" w14:textId="77777777" w:rsidR="00C31814" w:rsidRPr="00C31814" w:rsidRDefault="00C31814" w:rsidP="00C31814">
            <w:pPr>
              <w:pStyle w:val="NoSpacing"/>
            </w:pPr>
            <w:r w:rsidRPr="00C31814">
              <w:t>1938</w:t>
            </w:r>
          </w:p>
        </w:tc>
        <w:tc>
          <w:tcPr>
            <w:tcW w:w="2310" w:type="dxa"/>
          </w:tcPr>
          <w:p w14:paraId="520FB11C" w14:textId="77777777" w:rsidR="00C31814" w:rsidRPr="00C31814" w:rsidRDefault="00C31814" w:rsidP="00C31814">
            <w:pPr>
              <w:pStyle w:val="NoSpacing"/>
            </w:pPr>
            <w:r w:rsidRPr="00C31814">
              <w:t>Viir Anton Vilu</w:t>
            </w:r>
          </w:p>
        </w:tc>
        <w:tc>
          <w:tcPr>
            <w:tcW w:w="2311" w:type="dxa"/>
          </w:tcPr>
          <w:p w14:paraId="3F0A60E1" w14:textId="77777777" w:rsidR="00C31814" w:rsidRPr="00C31814" w:rsidRDefault="00C31814" w:rsidP="00C31814">
            <w:pPr>
              <w:pStyle w:val="NoSpacing"/>
            </w:pPr>
          </w:p>
        </w:tc>
        <w:tc>
          <w:tcPr>
            <w:tcW w:w="2311" w:type="dxa"/>
          </w:tcPr>
          <w:p w14:paraId="0C336C30" w14:textId="77777777" w:rsidR="00C31814" w:rsidRPr="00C31814" w:rsidRDefault="00C31814" w:rsidP="00C31814">
            <w:pPr>
              <w:pStyle w:val="NoSpacing"/>
            </w:pPr>
            <w:r w:rsidRPr="00C31814">
              <w:t>Tallinn</w:t>
            </w:r>
          </w:p>
        </w:tc>
      </w:tr>
      <w:tr w:rsidR="00C31814" w:rsidRPr="00C31814" w14:paraId="00A1CCE1" w14:textId="77777777" w:rsidTr="0066506A">
        <w:tc>
          <w:tcPr>
            <w:tcW w:w="2310" w:type="dxa"/>
          </w:tcPr>
          <w:p w14:paraId="02B135F4" w14:textId="77777777" w:rsidR="00C31814" w:rsidRPr="00C31814" w:rsidRDefault="00C31814" w:rsidP="00C31814">
            <w:pPr>
              <w:pStyle w:val="NoSpacing"/>
            </w:pPr>
            <w:r w:rsidRPr="00C31814">
              <w:t>1940</w:t>
            </w:r>
          </w:p>
        </w:tc>
        <w:tc>
          <w:tcPr>
            <w:tcW w:w="2310" w:type="dxa"/>
          </w:tcPr>
          <w:p w14:paraId="636F84E4" w14:textId="77777777" w:rsidR="00C31814" w:rsidRPr="00C31814" w:rsidRDefault="00C31814" w:rsidP="00C31814">
            <w:pPr>
              <w:pStyle w:val="NoSpacing"/>
            </w:pPr>
            <w:r w:rsidRPr="00C31814">
              <w:t>taken by Soviet troops at the occupation of Estonia</w:t>
            </w:r>
          </w:p>
        </w:tc>
        <w:tc>
          <w:tcPr>
            <w:tcW w:w="2311" w:type="dxa"/>
          </w:tcPr>
          <w:p w14:paraId="484A01F6" w14:textId="77777777" w:rsidR="00C31814" w:rsidRPr="00C31814" w:rsidRDefault="00C31814" w:rsidP="00C31814">
            <w:pPr>
              <w:pStyle w:val="NoSpacing"/>
            </w:pPr>
            <w:r w:rsidRPr="00C31814">
              <w:t>Estonian State Shipping Co</w:t>
            </w:r>
          </w:p>
        </w:tc>
        <w:tc>
          <w:tcPr>
            <w:tcW w:w="2311" w:type="dxa"/>
          </w:tcPr>
          <w:p w14:paraId="5A3A10C2" w14:textId="77777777" w:rsidR="00C31814" w:rsidRPr="00C31814" w:rsidRDefault="00C31814" w:rsidP="00C31814">
            <w:pPr>
              <w:pStyle w:val="NoSpacing"/>
            </w:pPr>
            <w:r w:rsidRPr="00C31814">
              <w:t>Tallinn</w:t>
            </w:r>
          </w:p>
        </w:tc>
      </w:tr>
      <w:tr w:rsidR="00C31814" w:rsidRPr="00C31814" w14:paraId="31CDD397" w14:textId="77777777" w:rsidTr="0066506A">
        <w:tc>
          <w:tcPr>
            <w:tcW w:w="2310" w:type="dxa"/>
          </w:tcPr>
          <w:p w14:paraId="5A3D8484" w14:textId="77777777" w:rsidR="00C31814" w:rsidRPr="00C31814" w:rsidRDefault="00C31814" w:rsidP="00C31814">
            <w:pPr>
              <w:pStyle w:val="NoSpacing"/>
            </w:pPr>
            <w:r w:rsidRPr="00C31814">
              <w:t>1941 October 9</w:t>
            </w:r>
          </w:p>
        </w:tc>
        <w:tc>
          <w:tcPr>
            <w:tcW w:w="2310" w:type="dxa"/>
          </w:tcPr>
          <w:p w14:paraId="05119F50" w14:textId="77777777" w:rsidR="00C31814" w:rsidRPr="00C31814" w:rsidRDefault="00C31814" w:rsidP="00C31814">
            <w:pPr>
              <w:pStyle w:val="NoSpacing"/>
            </w:pPr>
          </w:p>
        </w:tc>
        <w:tc>
          <w:tcPr>
            <w:tcW w:w="2311" w:type="dxa"/>
          </w:tcPr>
          <w:p w14:paraId="10197976" w14:textId="77777777" w:rsidR="00C31814" w:rsidRPr="00C31814" w:rsidRDefault="00C31814" w:rsidP="00C31814">
            <w:pPr>
              <w:pStyle w:val="NoSpacing"/>
            </w:pPr>
            <w:r w:rsidRPr="00C31814">
              <w:t>fallen into German hands</w:t>
            </w:r>
          </w:p>
        </w:tc>
        <w:tc>
          <w:tcPr>
            <w:tcW w:w="2311" w:type="dxa"/>
          </w:tcPr>
          <w:p w14:paraId="3C555C97" w14:textId="77777777" w:rsidR="00C31814" w:rsidRPr="00C31814" w:rsidRDefault="00C31814" w:rsidP="00C31814">
            <w:pPr>
              <w:pStyle w:val="NoSpacing"/>
            </w:pPr>
            <w:r w:rsidRPr="00C31814">
              <w:t>Tallinn.</w:t>
            </w:r>
          </w:p>
        </w:tc>
      </w:tr>
      <w:tr w:rsidR="00C31814" w:rsidRPr="00C31814" w14:paraId="0F849AA8" w14:textId="77777777" w:rsidTr="0066506A">
        <w:tc>
          <w:tcPr>
            <w:tcW w:w="2310" w:type="dxa"/>
          </w:tcPr>
          <w:p w14:paraId="403B0D50" w14:textId="77777777" w:rsidR="00C31814" w:rsidRPr="00C31814" w:rsidRDefault="00C31814" w:rsidP="00C31814">
            <w:pPr>
              <w:pStyle w:val="NoSpacing"/>
            </w:pPr>
            <w:r w:rsidRPr="00C31814">
              <w:t>1944 October</w:t>
            </w:r>
          </w:p>
        </w:tc>
        <w:tc>
          <w:tcPr>
            <w:tcW w:w="2310" w:type="dxa"/>
          </w:tcPr>
          <w:p w14:paraId="347A9E83" w14:textId="77777777" w:rsidR="00C31814" w:rsidRPr="00C31814" w:rsidRDefault="00C31814" w:rsidP="00C31814">
            <w:pPr>
              <w:pStyle w:val="NoSpacing"/>
            </w:pPr>
          </w:p>
        </w:tc>
        <w:tc>
          <w:tcPr>
            <w:tcW w:w="2311" w:type="dxa"/>
          </w:tcPr>
          <w:p w14:paraId="5F1FE95F" w14:textId="77777777" w:rsidR="00C31814" w:rsidRPr="00C31814" w:rsidRDefault="00C31814" w:rsidP="00C31814">
            <w:pPr>
              <w:pStyle w:val="NoSpacing"/>
            </w:pPr>
            <w:r w:rsidRPr="00C31814">
              <w:t>sailed with Estonian refugees to Sweden</w:t>
            </w:r>
          </w:p>
        </w:tc>
        <w:tc>
          <w:tcPr>
            <w:tcW w:w="2311" w:type="dxa"/>
          </w:tcPr>
          <w:p w14:paraId="6648BCEC" w14:textId="77777777" w:rsidR="00C31814" w:rsidRPr="00C31814" w:rsidRDefault="00C31814" w:rsidP="00C31814">
            <w:pPr>
              <w:pStyle w:val="NoSpacing"/>
            </w:pPr>
          </w:p>
        </w:tc>
      </w:tr>
      <w:tr w:rsidR="00C31814" w:rsidRPr="00C31814" w14:paraId="55E2A12B" w14:textId="77777777" w:rsidTr="0066506A">
        <w:tc>
          <w:tcPr>
            <w:tcW w:w="2310" w:type="dxa"/>
          </w:tcPr>
          <w:p w14:paraId="6D2DC83D" w14:textId="77777777" w:rsidR="00C31814" w:rsidRPr="00C31814" w:rsidRDefault="00C31814" w:rsidP="00C31814">
            <w:pPr>
              <w:pStyle w:val="NoSpacing"/>
            </w:pPr>
            <w:r w:rsidRPr="00C31814">
              <w:t>1949</w:t>
            </w:r>
          </w:p>
        </w:tc>
        <w:tc>
          <w:tcPr>
            <w:tcW w:w="2310" w:type="dxa"/>
          </w:tcPr>
          <w:p w14:paraId="1067C89F" w14:textId="77777777" w:rsidR="00C31814" w:rsidRPr="00C31814" w:rsidRDefault="00C31814" w:rsidP="00C31814">
            <w:pPr>
              <w:pStyle w:val="NoSpacing"/>
            </w:pPr>
          </w:p>
        </w:tc>
        <w:tc>
          <w:tcPr>
            <w:tcW w:w="2311" w:type="dxa"/>
          </w:tcPr>
          <w:p w14:paraId="788823FF" w14:textId="77777777" w:rsidR="00C31814" w:rsidRPr="00C31814" w:rsidRDefault="00C31814" w:rsidP="00C31814">
            <w:pPr>
              <w:pStyle w:val="NoSpacing"/>
            </w:pPr>
            <w:r w:rsidRPr="00C31814">
              <w:t>deleted from Lloyd’s Register</w:t>
            </w:r>
          </w:p>
        </w:tc>
        <w:tc>
          <w:tcPr>
            <w:tcW w:w="2311" w:type="dxa"/>
          </w:tcPr>
          <w:p w14:paraId="19D9DC3C" w14:textId="77777777" w:rsidR="00C31814" w:rsidRPr="00C31814" w:rsidRDefault="00C31814" w:rsidP="00C31814">
            <w:pPr>
              <w:pStyle w:val="NoSpacing"/>
            </w:pPr>
          </w:p>
        </w:tc>
      </w:tr>
      <w:tr w:rsidR="00C31814" w:rsidRPr="00C31814" w14:paraId="22AB4897" w14:textId="77777777" w:rsidTr="0066506A">
        <w:tc>
          <w:tcPr>
            <w:tcW w:w="9242" w:type="dxa"/>
            <w:gridSpan w:val="4"/>
          </w:tcPr>
          <w:p w14:paraId="724DD160" w14:textId="77777777" w:rsidR="00C31814" w:rsidRPr="00C31814" w:rsidRDefault="00C31814" w:rsidP="00C31814">
            <w:pPr>
              <w:pStyle w:val="NoSpacing"/>
            </w:pPr>
            <w:r w:rsidRPr="00C31814">
              <w:t>All Estonian vessels which came to Sweden with refugees were given back to the Soviet Union.</w:t>
            </w:r>
          </w:p>
          <w:p w14:paraId="2E663927" w14:textId="77777777" w:rsidR="00C31814" w:rsidRPr="00C31814" w:rsidRDefault="00C31814" w:rsidP="00C31814">
            <w:pPr>
              <w:pStyle w:val="NoSpacing"/>
            </w:pPr>
            <w:r w:rsidRPr="00C31814">
              <w:t>The former owners were however compensated economically by the Swedish Government</w:t>
            </w:r>
          </w:p>
        </w:tc>
      </w:tr>
    </w:tbl>
    <w:p w14:paraId="55659CFB" w14:textId="77777777" w:rsidR="00664971" w:rsidRDefault="00664971" w:rsidP="00C31814">
      <w:pPr>
        <w:pStyle w:val="NoSpacing"/>
      </w:pPr>
    </w:p>
    <w:p w14:paraId="707BDDC7" w14:textId="77777777" w:rsidR="00664971" w:rsidRDefault="00664971" w:rsidP="00C31814">
      <w:pPr>
        <w:pStyle w:val="NoSpacing"/>
      </w:pPr>
    </w:p>
    <w:p w14:paraId="200C7DE8" w14:textId="36442CEA" w:rsidR="00C31814" w:rsidRPr="00C31814" w:rsidRDefault="00664971" w:rsidP="00C31814">
      <w:pPr>
        <w:pStyle w:val="NoSpacing"/>
      </w:pPr>
      <w:r>
        <w:rPr>
          <w:noProof/>
        </w:rPr>
        <w:drawing>
          <wp:inline distT="0" distB="0" distL="0" distR="0" wp14:anchorId="39A66BF0" wp14:editId="781570C9">
            <wp:extent cx="6120703" cy="28860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5054" cy="2888127"/>
                    </a:xfrm>
                    <a:prstGeom prst="rect">
                      <a:avLst/>
                    </a:prstGeom>
                    <a:noFill/>
                    <a:ln>
                      <a:noFill/>
                    </a:ln>
                  </pic:spPr>
                </pic:pic>
              </a:graphicData>
            </a:graphic>
          </wp:inline>
        </w:drawing>
      </w:r>
    </w:p>
    <w:p w14:paraId="1A46F7D6" w14:textId="629941B1" w:rsidR="00C31814" w:rsidRDefault="00C31814" w:rsidP="00934E79">
      <w:pPr>
        <w:pStyle w:val="NoSpacing"/>
      </w:pPr>
    </w:p>
    <w:p w14:paraId="2C7A12B8" w14:textId="3051AD22" w:rsidR="00BA3D3B" w:rsidRDefault="00BA3D3B" w:rsidP="00BA3D3B">
      <w:pPr>
        <w:pStyle w:val="NoSpacing"/>
        <w:jc w:val="center"/>
      </w:pPr>
      <w:r>
        <w:rPr>
          <w:noProof/>
        </w:rPr>
        <w:drawing>
          <wp:inline distT="0" distB="0" distL="0" distR="0" wp14:anchorId="486BABCC" wp14:editId="5C756917">
            <wp:extent cx="5731510" cy="26860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268605"/>
                    </a:xfrm>
                    <a:prstGeom prst="rect">
                      <a:avLst/>
                    </a:prstGeom>
                  </pic:spPr>
                </pic:pic>
              </a:graphicData>
            </a:graphic>
          </wp:inline>
        </w:drawing>
      </w:r>
      <w:r>
        <w:rPr>
          <w:noProof/>
        </w:rPr>
        <w:drawing>
          <wp:inline distT="0" distB="0" distL="0" distR="0" wp14:anchorId="6ACE583F" wp14:editId="2ABD92FA">
            <wp:extent cx="3873056" cy="771525"/>
            <wp:effectExtent l="0" t="0" r="0" b="0"/>
            <wp:docPr id="37" name="Picture 3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newspaper&#10;&#10;Description automatically generated"/>
                    <pic:cNvPicPr/>
                  </pic:nvPicPr>
                  <pic:blipFill>
                    <a:blip r:embed="rId13"/>
                    <a:stretch>
                      <a:fillRect/>
                    </a:stretch>
                  </pic:blipFill>
                  <pic:spPr>
                    <a:xfrm>
                      <a:off x="0" y="0"/>
                      <a:ext cx="3876782" cy="772267"/>
                    </a:xfrm>
                    <a:prstGeom prst="rect">
                      <a:avLst/>
                    </a:prstGeom>
                  </pic:spPr>
                </pic:pic>
              </a:graphicData>
            </a:graphic>
          </wp:inline>
        </w:drawing>
      </w:r>
    </w:p>
    <w:p w14:paraId="2F9E9C51" w14:textId="77777777" w:rsidR="00C31814" w:rsidRDefault="00487041" w:rsidP="00934E79">
      <w:pPr>
        <w:pStyle w:val="NoSpacing"/>
      </w:pPr>
      <w:r>
        <w:rPr>
          <w:noProof/>
          <w:lang w:eastAsia="en-GB"/>
        </w:rPr>
        <w:lastRenderedPageBreak/>
        <w:drawing>
          <wp:inline distT="0" distB="0" distL="0" distR="0" wp14:anchorId="190F9313" wp14:editId="058A046C">
            <wp:extent cx="5731510" cy="3826255"/>
            <wp:effectExtent l="0" t="0" r="2540" b="3175"/>
            <wp:docPr id="11" name="Picture 11" descr="C:\Users\Fowey Harbour\AppData\Local\Microsoft\Windows\INetCache\Content.Word\IMG-0150frau minna peter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IMG-0150frau minna peterse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826255"/>
                    </a:xfrm>
                    <a:prstGeom prst="rect">
                      <a:avLst/>
                    </a:prstGeom>
                    <a:noFill/>
                    <a:ln>
                      <a:noFill/>
                    </a:ln>
                  </pic:spPr>
                </pic:pic>
              </a:graphicData>
            </a:graphic>
          </wp:inline>
        </w:drawing>
      </w:r>
    </w:p>
    <w:p w14:paraId="72DFA584" w14:textId="77777777" w:rsidR="00487041" w:rsidRDefault="00487041" w:rsidP="00934E79">
      <w:pPr>
        <w:pStyle w:val="NoSpacing"/>
      </w:pPr>
    </w:p>
    <w:p w14:paraId="08DDADD8" w14:textId="77777777" w:rsidR="00487041" w:rsidRPr="00487041" w:rsidRDefault="00487041" w:rsidP="00934E79">
      <w:pPr>
        <w:pStyle w:val="NoSpacing"/>
        <w:rPr>
          <w:b/>
          <w:sz w:val="24"/>
          <w:szCs w:val="24"/>
        </w:rPr>
      </w:pPr>
      <w:r w:rsidRPr="00487041">
        <w:rPr>
          <w:b/>
          <w:sz w:val="24"/>
          <w:szCs w:val="24"/>
        </w:rPr>
        <w:t xml:space="preserve">                                                            As the Frau Minna Peterson</w:t>
      </w:r>
    </w:p>
    <w:p w14:paraId="3B62F8BB" w14:textId="77777777" w:rsidR="00487041" w:rsidRDefault="00487041" w:rsidP="00934E79">
      <w:pPr>
        <w:pStyle w:val="NoSpacing"/>
      </w:pPr>
    </w:p>
    <w:p w14:paraId="5EECFFCA" w14:textId="72185571" w:rsidR="00C31814" w:rsidRDefault="00643AC1" w:rsidP="00934E79">
      <w:pPr>
        <w:pStyle w:val="NoSpacing"/>
      </w:pPr>
      <w:r>
        <w:rPr>
          <w:noProof/>
        </w:rPr>
        <w:drawing>
          <wp:inline distT="0" distB="0" distL="0" distR="0" wp14:anchorId="2A92CFCE" wp14:editId="799FC31C">
            <wp:extent cx="5731510" cy="4146887"/>
            <wp:effectExtent l="0" t="0" r="2540" b="6350"/>
            <wp:docPr id="7" name="Picture 7" descr="Photograph of Jane Banks (ex Frau Minna Petersen), T J Stephens of Fowey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of Jane Banks (ex Frau Minna Petersen), T J Stephens of Fowey c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146887"/>
                    </a:xfrm>
                    <a:prstGeom prst="rect">
                      <a:avLst/>
                    </a:prstGeom>
                    <a:noFill/>
                    <a:ln>
                      <a:noFill/>
                    </a:ln>
                  </pic:spPr>
                </pic:pic>
              </a:graphicData>
            </a:graphic>
          </wp:inline>
        </w:drawing>
      </w:r>
    </w:p>
    <w:p w14:paraId="451DCAC4" w14:textId="1BB846C2" w:rsidR="0066506A" w:rsidRDefault="0066506A" w:rsidP="00934E79">
      <w:pPr>
        <w:pStyle w:val="NoSpacing"/>
      </w:pPr>
    </w:p>
    <w:p w14:paraId="077F35AE" w14:textId="11B4B92C" w:rsidR="009C4601" w:rsidRDefault="009C4601" w:rsidP="00934E79">
      <w:pPr>
        <w:pStyle w:val="NoSpacing"/>
      </w:pPr>
      <w:r>
        <w:rPr>
          <w:noProof/>
        </w:rPr>
        <w:lastRenderedPageBreak/>
        <w:drawing>
          <wp:inline distT="0" distB="0" distL="0" distR="0" wp14:anchorId="1D4EF1C1" wp14:editId="795A156F">
            <wp:extent cx="5731510" cy="6092825"/>
            <wp:effectExtent l="0" t="0" r="2540" b="3175"/>
            <wp:docPr id="43" name="Picture 4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 let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6092825"/>
                    </a:xfrm>
                    <a:prstGeom prst="rect">
                      <a:avLst/>
                    </a:prstGeom>
                    <a:noFill/>
                    <a:ln>
                      <a:noFill/>
                    </a:ln>
                  </pic:spPr>
                </pic:pic>
              </a:graphicData>
            </a:graphic>
          </wp:inline>
        </w:drawing>
      </w:r>
    </w:p>
    <w:p w14:paraId="22F887A3" w14:textId="6EE82CB4" w:rsidR="0066506A" w:rsidRDefault="00D16024" w:rsidP="00D16024">
      <w:pPr>
        <w:pStyle w:val="NoSpacing"/>
        <w:jc w:val="center"/>
      </w:pPr>
      <w:r>
        <w:rPr>
          <w:noProof/>
          <w:lang w:eastAsia="en-GB"/>
        </w:rPr>
        <w:lastRenderedPageBreak/>
        <w:drawing>
          <wp:inline distT="0" distB="0" distL="0" distR="0" wp14:anchorId="29F6AC40" wp14:editId="3D6C8E6F">
            <wp:extent cx="4876526" cy="3128525"/>
            <wp:effectExtent l="0" t="0" r="635" b="0"/>
            <wp:docPr id="6" name="Picture 6" descr="C:\Users\Fowey Harbour\AppData\Local\Microsoft\Windows\INetCache\Content.Word\IMG_2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IMG_29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4853" cy="3133867"/>
                    </a:xfrm>
                    <a:prstGeom prst="rect">
                      <a:avLst/>
                    </a:prstGeom>
                    <a:noFill/>
                    <a:ln>
                      <a:noFill/>
                    </a:ln>
                  </pic:spPr>
                </pic:pic>
              </a:graphicData>
            </a:graphic>
          </wp:inline>
        </w:drawing>
      </w:r>
    </w:p>
    <w:p w14:paraId="5C07E70E" w14:textId="3637F30E" w:rsidR="00AC7BB2" w:rsidRDefault="00AC7BB2" w:rsidP="00D16024">
      <w:pPr>
        <w:pStyle w:val="NoSpacing"/>
        <w:jc w:val="center"/>
      </w:pPr>
    </w:p>
    <w:p w14:paraId="130E02C7" w14:textId="2FF51C0A" w:rsidR="009846EC" w:rsidRDefault="009846EC" w:rsidP="00D16024">
      <w:pPr>
        <w:pStyle w:val="NoSpacing"/>
        <w:jc w:val="center"/>
      </w:pPr>
      <w:r>
        <w:rPr>
          <w:noProof/>
        </w:rPr>
        <w:drawing>
          <wp:inline distT="0" distB="0" distL="0" distR="0" wp14:anchorId="69416A1F" wp14:editId="3BD2E3CD">
            <wp:extent cx="5731510" cy="225425"/>
            <wp:effectExtent l="0" t="0" r="2540" b="3175"/>
            <wp:docPr id="1014775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75307" name=""/>
                    <pic:cNvPicPr/>
                  </pic:nvPicPr>
                  <pic:blipFill>
                    <a:blip r:embed="rId18"/>
                    <a:stretch>
                      <a:fillRect/>
                    </a:stretch>
                  </pic:blipFill>
                  <pic:spPr>
                    <a:xfrm>
                      <a:off x="0" y="0"/>
                      <a:ext cx="5731510" cy="225425"/>
                    </a:xfrm>
                    <a:prstGeom prst="rect">
                      <a:avLst/>
                    </a:prstGeom>
                  </pic:spPr>
                </pic:pic>
              </a:graphicData>
            </a:graphic>
          </wp:inline>
        </w:drawing>
      </w:r>
      <w:r>
        <w:rPr>
          <w:noProof/>
        </w:rPr>
        <w:drawing>
          <wp:inline distT="0" distB="0" distL="0" distR="0" wp14:anchorId="0A5E426E" wp14:editId="5D271E7F">
            <wp:extent cx="3495675" cy="1047750"/>
            <wp:effectExtent l="0" t="0" r="9525" b="0"/>
            <wp:docPr id="1764455286" name="Picture 1"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55286" name="Picture 1" descr="A close up of a newspaper&#10;&#10;Description automatically generated"/>
                    <pic:cNvPicPr/>
                  </pic:nvPicPr>
                  <pic:blipFill>
                    <a:blip r:embed="rId19"/>
                    <a:stretch>
                      <a:fillRect/>
                    </a:stretch>
                  </pic:blipFill>
                  <pic:spPr>
                    <a:xfrm>
                      <a:off x="0" y="0"/>
                      <a:ext cx="3495675" cy="1047750"/>
                    </a:xfrm>
                    <a:prstGeom prst="rect">
                      <a:avLst/>
                    </a:prstGeom>
                  </pic:spPr>
                </pic:pic>
              </a:graphicData>
            </a:graphic>
          </wp:inline>
        </w:drawing>
      </w:r>
    </w:p>
    <w:p w14:paraId="1B743A4D" w14:textId="40C9D23E" w:rsidR="00AC7BB2" w:rsidRDefault="00AC7BB2" w:rsidP="00D16024">
      <w:pPr>
        <w:pStyle w:val="NoSpacing"/>
        <w:jc w:val="center"/>
      </w:pPr>
    </w:p>
    <w:p w14:paraId="2A070776" w14:textId="2BAB7DA2" w:rsidR="00664971" w:rsidRDefault="00664971" w:rsidP="00D16024">
      <w:pPr>
        <w:pStyle w:val="NoSpacing"/>
        <w:jc w:val="center"/>
      </w:pPr>
    </w:p>
    <w:p w14:paraId="616D657C" w14:textId="77777777" w:rsidR="00664971" w:rsidRDefault="00664971" w:rsidP="00D16024">
      <w:pPr>
        <w:pStyle w:val="NoSpacing"/>
        <w:jc w:val="center"/>
      </w:pPr>
    </w:p>
    <w:p w14:paraId="330D1269" w14:textId="58ABE728" w:rsidR="00AC7BB2" w:rsidRDefault="00AC7BB2" w:rsidP="00D16024">
      <w:pPr>
        <w:pStyle w:val="NoSpacing"/>
        <w:jc w:val="center"/>
      </w:pPr>
      <w:r>
        <w:rPr>
          <w:noProof/>
        </w:rPr>
        <w:drawing>
          <wp:inline distT="0" distB="0" distL="0" distR="0" wp14:anchorId="24C6012A" wp14:editId="7ED2E4CA">
            <wp:extent cx="4345940" cy="3370921"/>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61287" cy="3382825"/>
                    </a:xfrm>
                    <a:prstGeom prst="rect">
                      <a:avLst/>
                    </a:prstGeom>
                    <a:noFill/>
                    <a:ln>
                      <a:noFill/>
                    </a:ln>
                  </pic:spPr>
                </pic:pic>
              </a:graphicData>
            </a:graphic>
          </wp:inline>
        </w:drawing>
      </w:r>
    </w:p>
    <w:p w14:paraId="55CFCA0A" w14:textId="17D8E81A" w:rsidR="00AC7BB2" w:rsidRDefault="00AC7BB2" w:rsidP="00D16024">
      <w:pPr>
        <w:pStyle w:val="NoSpacing"/>
        <w:jc w:val="center"/>
      </w:pPr>
    </w:p>
    <w:p w14:paraId="774CDAA0" w14:textId="6D0B8BA8" w:rsidR="00AC7BB2" w:rsidRDefault="00AC7BB2" w:rsidP="00D16024">
      <w:pPr>
        <w:pStyle w:val="NoSpacing"/>
        <w:jc w:val="center"/>
      </w:pPr>
      <w:r>
        <w:t>In Charlestown</w:t>
      </w:r>
      <w:r w:rsidR="002F1EEC">
        <w:t xml:space="preserve"> owned by Edward Stephens</w:t>
      </w:r>
    </w:p>
    <w:p w14:paraId="4F726C3A" w14:textId="77777777" w:rsidR="00AC7BB2" w:rsidRDefault="00AC7BB2" w:rsidP="00D16024">
      <w:pPr>
        <w:pStyle w:val="NoSpacing"/>
        <w:jc w:val="center"/>
      </w:pPr>
    </w:p>
    <w:p w14:paraId="150219B7" w14:textId="77777777" w:rsidR="00AC7BB2" w:rsidRDefault="00AC7BB2" w:rsidP="00D16024">
      <w:pPr>
        <w:pStyle w:val="NoSpacing"/>
        <w:jc w:val="center"/>
      </w:pPr>
      <w:r>
        <w:rPr>
          <w:noProof/>
        </w:rPr>
        <w:drawing>
          <wp:inline distT="0" distB="0" distL="0" distR="0" wp14:anchorId="314D0292" wp14:editId="363A8A28">
            <wp:extent cx="5267325" cy="33528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294" cy="3359856"/>
                    </a:xfrm>
                    <a:prstGeom prst="rect">
                      <a:avLst/>
                    </a:prstGeom>
                    <a:noFill/>
                    <a:ln>
                      <a:noFill/>
                    </a:ln>
                  </pic:spPr>
                </pic:pic>
              </a:graphicData>
            </a:graphic>
          </wp:inline>
        </w:drawing>
      </w:r>
    </w:p>
    <w:p w14:paraId="31489947" w14:textId="77777777" w:rsidR="009846EC" w:rsidRDefault="009846EC" w:rsidP="00D16024">
      <w:pPr>
        <w:pStyle w:val="NoSpacing"/>
        <w:jc w:val="center"/>
        <w:rPr>
          <w:noProof/>
        </w:rPr>
      </w:pPr>
    </w:p>
    <w:p w14:paraId="5804BFC5" w14:textId="4AFB99D0" w:rsidR="00664971" w:rsidRDefault="00AC7BB2" w:rsidP="00D16024">
      <w:pPr>
        <w:pStyle w:val="NoSpacing"/>
        <w:jc w:val="center"/>
      </w:pPr>
      <w:r>
        <w:rPr>
          <w:noProof/>
        </w:rPr>
        <w:drawing>
          <wp:inline distT="0" distB="0" distL="0" distR="0" wp14:anchorId="13AF4FF8" wp14:editId="497EE867">
            <wp:extent cx="5217160" cy="4015468"/>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5136" cy="4021607"/>
                    </a:xfrm>
                    <a:prstGeom prst="rect">
                      <a:avLst/>
                    </a:prstGeom>
                    <a:noFill/>
                    <a:ln>
                      <a:noFill/>
                    </a:ln>
                  </pic:spPr>
                </pic:pic>
              </a:graphicData>
            </a:graphic>
          </wp:inline>
        </w:drawing>
      </w:r>
    </w:p>
    <w:p w14:paraId="6323CCC2" w14:textId="77777777" w:rsidR="00664971" w:rsidRDefault="00664971" w:rsidP="00D16024">
      <w:pPr>
        <w:pStyle w:val="NoSpacing"/>
        <w:jc w:val="center"/>
      </w:pPr>
    </w:p>
    <w:p w14:paraId="1F761353" w14:textId="24A69947" w:rsidR="00AC7BB2" w:rsidRDefault="00664971" w:rsidP="00D16024">
      <w:pPr>
        <w:pStyle w:val="NoSpacing"/>
        <w:jc w:val="center"/>
      </w:pPr>
      <w:r>
        <w:rPr>
          <w:noProof/>
        </w:rPr>
        <w:lastRenderedPageBreak/>
        <w:drawing>
          <wp:inline distT="0" distB="0" distL="0" distR="0" wp14:anchorId="48E13518" wp14:editId="17CD336D">
            <wp:extent cx="2433955" cy="3629628"/>
            <wp:effectExtent l="0" t="0" r="444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0485" cy="3654278"/>
                    </a:xfrm>
                    <a:prstGeom prst="rect">
                      <a:avLst/>
                    </a:prstGeom>
                    <a:noFill/>
                    <a:ln>
                      <a:noFill/>
                    </a:ln>
                  </pic:spPr>
                </pic:pic>
              </a:graphicData>
            </a:graphic>
          </wp:inline>
        </w:drawing>
      </w:r>
    </w:p>
    <w:p w14:paraId="2652F4D0" w14:textId="578695FE" w:rsidR="00664971" w:rsidRDefault="00664971" w:rsidP="00D16024">
      <w:pPr>
        <w:pStyle w:val="NoSpacing"/>
        <w:jc w:val="center"/>
      </w:pPr>
    </w:p>
    <w:p w14:paraId="61352795" w14:textId="153506F5" w:rsidR="00664971" w:rsidRDefault="00664971" w:rsidP="00D16024">
      <w:pPr>
        <w:pStyle w:val="NoSpacing"/>
        <w:jc w:val="center"/>
      </w:pPr>
      <w:r>
        <w:t>Jane Banks in Par</w:t>
      </w:r>
    </w:p>
    <w:p w14:paraId="6F31784C" w14:textId="77777777" w:rsidR="009846EC" w:rsidRDefault="00664971" w:rsidP="00D16024">
      <w:pPr>
        <w:pStyle w:val="NoSpacing"/>
        <w:jc w:val="center"/>
        <w:rPr>
          <w:noProof/>
        </w:rPr>
      </w:pPr>
      <w:r>
        <w:rPr>
          <w:noProof/>
        </w:rPr>
        <w:drawing>
          <wp:inline distT="0" distB="0" distL="0" distR="0" wp14:anchorId="2CF79340" wp14:editId="63669AAF">
            <wp:extent cx="3581400" cy="41813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94846" cy="443053"/>
                    </a:xfrm>
                    <a:prstGeom prst="rect">
                      <a:avLst/>
                    </a:prstGeom>
                  </pic:spPr>
                </pic:pic>
              </a:graphicData>
            </a:graphic>
          </wp:inline>
        </w:drawing>
      </w:r>
      <w:r w:rsidR="009846EC">
        <w:rPr>
          <w:noProof/>
        </w:rPr>
        <w:t xml:space="preserve"> </w:t>
      </w:r>
    </w:p>
    <w:p w14:paraId="2E58A2E5" w14:textId="4EB775DD" w:rsidR="00664971" w:rsidRDefault="00664971" w:rsidP="00D16024">
      <w:pPr>
        <w:pStyle w:val="NoSpacing"/>
        <w:jc w:val="center"/>
      </w:pPr>
      <w:r>
        <w:rPr>
          <w:noProof/>
        </w:rPr>
        <w:drawing>
          <wp:inline distT="0" distB="0" distL="0" distR="0" wp14:anchorId="2FE9151A" wp14:editId="38F9E1A8">
            <wp:extent cx="2086178" cy="3999230"/>
            <wp:effectExtent l="0" t="0" r="952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54383" cy="4129979"/>
                    </a:xfrm>
                    <a:prstGeom prst="rect">
                      <a:avLst/>
                    </a:prstGeom>
                  </pic:spPr>
                </pic:pic>
              </a:graphicData>
            </a:graphic>
          </wp:inline>
        </w:drawing>
      </w:r>
    </w:p>
    <w:p w14:paraId="152A3809" w14:textId="124113D0" w:rsidR="00664971" w:rsidRDefault="00664971" w:rsidP="00D16024">
      <w:pPr>
        <w:pStyle w:val="NoSpacing"/>
        <w:jc w:val="center"/>
      </w:pPr>
    </w:p>
    <w:p w14:paraId="5E55271B" w14:textId="03CA1AFE" w:rsidR="00480106" w:rsidRDefault="00480106" w:rsidP="00D16024">
      <w:pPr>
        <w:pStyle w:val="NoSpacing"/>
        <w:jc w:val="center"/>
      </w:pPr>
      <w:r>
        <w:rPr>
          <w:noProof/>
        </w:rPr>
        <w:lastRenderedPageBreak/>
        <w:drawing>
          <wp:inline distT="0" distB="0" distL="0" distR="0" wp14:anchorId="60C7C889" wp14:editId="03DDB7FD">
            <wp:extent cx="5731510" cy="354647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546475"/>
                    </a:xfrm>
                    <a:prstGeom prst="rect">
                      <a:avLst/>
                    </a:prstGeom>
                    <a:noFill/>
                    <a:ln>
                      <a:noFill/>
                    </a:ln>
                  </pic:spPr>
                </pic:pic>
              </a:graphicData>
            </a:graphic>
          </wp:inline>
        </w:drawing>
      </w:r>
    </w:p>
    <w:p w14:paraId="7B7A3020" w14:textId="77777777" w:rsidR="00480106" w:rsidRDefault="00480106" w:rsidP="00D16024">
      <w:pPr>
        <w:pStyle w:val="NoSpacing"/>
        <w:jc w:val="center"/>
      </w:pPr>
    </w:p>
    <w:p w14:paraId="65A1D0D3" w14:textId="01D19E26" w:rsidR="00664971" w:rsidRDefault="00480106" w:rsidP="00D16024">
      <w:pPr>
        <w:pStyle w:val="NoSpacing"/>
        <w:jc w:val="center"/>
      </w:pPr>
      <w:r>
        <w:rPr>
          <w:noProof/>
        </w:rPr>
        <w:drawing>
          <wp:inline distT="0" distB="0" distL="0" distR="0" wp14:anchorId="29D74ACA" wp14:editId="03E63237">
            <wp:extent cx="5731510" cy="243205"/>
            <wp:effectExtent l="0" t="0" r="254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243205"/>
                    </a:xfrm>
                    <a:prstGeom prst="rect">
                      <a:avLst/>
                    </a:prstGeom>
                  </pic:spPr>
                </pic:pic>
              </a:graphicData>
            </a:graphic>
          </wp:inline>
        </w:drawing>
      </w:r>
      <w:r w:rsidR="00664971">
        <w:rPr>
          <w:noProof/>
        </w:rPr>
        <w:drawing>
          <wp:inline distT="0" distB="0" distL="0" distR="0" wp14:anchorId="7E950698" wp14:editId="28A85547">
            <wp:extent cx="1484630" cy="4416699"/>
            <wp:effectExtent l="0" t="0" r="127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6525" cy="4481834"/>
                    </a:xfrm>
                    <a:prstGeom prst="rect">
                      <a:avLst/>
                    </a:prstGeom>
                    <a:noFill/>
                  </pic:spPr>
                </pic:pic>
              </a:graphicData>
            </a:graphic>
          </wp:inline>
        </w:drawing>
      </w:r>
    </w:p>
    <w:p w14:paraId="61ACC938" w14:textId="3CB04E63" w:rsidR="00B930E7" w:rsidRDefault="00B930E7" w:rsidP="00D16024">
      <w:pPr>
        <w:pStyle w:val="NoSpacing"/>
        <w:jc w:val="center"/>
      </w:pPr>
    </w:p>
    <w:p w14:paraId="52BC0760" w14:textId="13EF48DF" w:rsidR="00B930E7" w:rsidRDefault="00B930E7" w:rsidP="00D16024">
      <w:pPr>
        <w:pStyle w:val="NoSpacing"/>
        <w:jc w:val="center"/>
      </w:pPr>
      <w:r>
        <w:rPr>
          <w:noProof/>
        </w:rPr>
        <w:lastRenderedPageBreak/>
        <w:drawing>
          <wp:inline distT="0" distB="0" distL="0" distR="0" wp14:anchorId="5DCB449D" wp14:editId="56E750F0">
            <wp:extent cx="2708275" cy="3078989"/>
            <wp:effectExtent l="0" t="0" r="0" b="7620"/>
            <wp:docPr id="39"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7806" cy="3089825"/>
                    </a:xfrm>
                    <a:prstGeom prst="rect">
                      <a:avLst/>
                    </a:prstGeom>
                    <a:noFill/>
                    <a:ln>
                      <a:noFill/>
                    </a:ln>
                  </pic:spPr>
                </pic:pic>
              </a:graphicData>
            </a:graphic>
          </wp:inline>
        </w:drawing>
      </w:r>
    </w:p>
    <w:p w14:paraId="3378482A" w14:textId="77777777" w:rsidR="00C31814" w:rsidRDefault="0066506A" w:rsidP="0066506A">
      <w:pPr>
        <w:pStyle w:val="NoSpacing"/>
        <w:jc w:val="center"/>
      </w:pPr>
      <w:r w:rsidRPr="0066506A">
        <w:rPr>
          <w:noProof/>
          <w:lang w:eastAsia="en-GB"/>
        </w:rPr>
        <w:drawing>
          <wp:inline distT="0" distB="0" distL="0" distR="0" wp14:anchorId="2816FA84" wp14:editId="1B4A989B">
            <wp:extent cx="3171551" cy="5105111"/>
            <wp:effectExtent l="0" t="0" r="0" b="635"/>
            <wp:docPr id="4" name="Picture 4" descr="https://pbs.twimg.com/media/B805ZVlIgAA8X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B805ZVlIgAA8Xob.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7061" cy="5130076"/>
                    </a:xfrm>
                    <a:prstGeom prst="rect">
                      <a:avLst/>
                    </a:prstGeom>
                    <a:noFill/>
                    <a:ln>
                      <a:noFill/>
                    </a:ln>
                  </pic:spPr>
                </pic:pic>
              </a:graphicData>
            </a:graphic>
          </wp:inline>
        </w:drawing>
      </w:r>
    </w:p>
    <w:p w14:paraId="287545D5" w14:textId="77777777" w:rsidR="00C31814" w:rsidRDefault="00C31814" w:rsidP="00934E79">
      <w:pPr>
        <w:pStyle w:val="NoSpacing"/>
      </w:pPr>
    </w:p>
    <w:p w14:paraId="6DD26B1B" w14:textId="77777777" w:rsidR="00C31814" w:rsidRPr="00026E4F" w:rsidRDefault="00026E4F" w:rsidP="00026E4F">
      <w:pPr>
        <w:pStyle w:val="NoSpacing"/>
        <w:jc w:val="center"/>
        <w:rPr>
          <w:sz w:val="28"/>
          <w:szCs w:val="28"/>
        </w:rPr>
      </w:pPr>
      <w:r w:rsidRPr="00026E4F">
        <w:rPr>
          <w:sz w:val="28"/>
          <w:szCs w:val="28"/>
        </w:rPr>
        <w:t>Laid up in Par</w:t>
      </w:r>
    </w:p>
    <w:p w14:paraId="3C63E16C" w14:textId="77777777" w:rsidR="00C31814" w:rsidRDefault="00C31814" w:rsidP="00934E79">
      <w:pPr>
        <w:pStyle w:val="NoSpacing"/>
      </w:pPr>
    </w:p>
    <w:p w14:paraId="5ECBB464" w14:textId="77777777" w:rsidR="00C31814" w:rsidRDefault="00C31814" w:rsidP="00934E79">
      <w:pPr>
        <w:pStyle w:val="NoSpacing"/>
      </w:pPr>
    </w:p>
    <w:p w14:paraId="47D43718" w14:textId="77777777" w:rsidR="00C31814" w:rsidRDefault="00C31814" w:rsidP="00934E79">
      <w:pPr>
        <w:pStyle w:val="NoSpacing"/>
      </w:pPr>
    </w:p>
    <w:p w14:paraId="33527A99" w14:textId="77777777" w:rsidR="00C31814" w:rsidRDefault="00C31814" w:rsidP="00934E79">
      <w:pPr>
        <w:pStyle w:val="NoSpacing"/>
      </w:pPr>
    </w:p>
    <w:p w14:paraId="7E36021D" w14:textId="77777777" w:rsidR="00C31814" w:rsidRDefault="00C31814" w:rsidP="00934E79">
      <w:pPr>
        <w:pStyle w:val="NoSpacing"/>
      </w:pPr>
    </w:p>
    <w:p w14:paraId="78FC1E20" w14:textId="77777777" w:rsidR="00C31814" w:rsidRDefault="00976496" w:rsidP="00976496">
      <w:pPr>
        <w:pStyle w:val="NoSpacing"/>
        <w:jc w:val="center"/>
      </w:pPr>
      <w:r>
        <w:rPr>
          <w:noProof/>
          <w:lang w:eastAsia="en-GB"/>
        </w:rPr>
        <w:drawing>
          <wp:inline distT="0" distB="0" distL="0" distR="0" wp14:anchorId="4191268F" wp14:editId="7881231F">
            <wp:extent cx="4487585" cy="5971185"/>
            <wp:effectExtent l="0" t="0" r="8255" b="0"/>
            <wp:docPr id="8" name="Picture 8" descr="C:\Users\Fowey Harbour\AppData\Local\Microsoft\Windows\INetCache\Content.Word\22nd august 1936v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22nd august 1936v  pa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6386" cy="5969589"/>
                    </a:xfrm>
                    <a:prstGeom prst="rect">
                      <a:avLst/>
                    </a:prstGeom>
                    <a:noFill/>
                    <a:ln>
                      <a:noFill/>
                    </a:ln>
                  </pic:spPr>
                </pic:pic>
              </a:graphicData>
            </a:graphic>
          </wp:inline>
        </w:drawing>
      </w:r>
    </w:p>
    <w:p w14:paraId="7B1C9ABF" w14:textId="77777777" w:rsidR="00026E4F" w:rsidRDefault="00026E4F" w:rsidP="00976496">
      <w:pPr>
        <w:pStyle w:val="NoSpacing"/>
        <w:jc w:val="center"/>
      </w:pPr>
    </w:p>
    <w:p w14:paraId="13698B99" w14:textId="77777777" w:rsidR="00026E4F" w:rsidRPr="00026E4F" w:rsidRDefault="00026E4F" w:rsidP="00976496">
      <w:pPr>
        <w:pStyle w:val="NoSpacing"/>
        <w:jc w:val="center"/>
        <w:rPr>
          <w:sz w:val="24"/>
          <w:szCs w:val="24"/>
        </w:rPr>
      </w:pPr>
      <w:r w:rsidRPr="00026E4F">
        <w:rPr>
          <w:sz w:val="24"/>
          <w:szCs w:val="24"/>
        </w:rPr>
        <w:t>Laid up in Par</w:t>
      </w:r>
    </w:p>
    <w:p w14:paraId="531D29F3" w14:textId="77777777" w:rsidR="00976496" w:rsidRDefault="00976496" w:rsidP="00976496">
      <w:pPr>
        <w:pStyle w:val="NoSpacing"/>
        <w:jc w:val="center"/>
      </w:pPr>
      <w:r>
        <w:rPr>
          <w:noProof/>
          <w:lang w:eastAsia="en-GB"/>
        </w:rPr>
        <w:lastRenderedPageBreak/>
        <w:drawing>
          <wp:inline distT="0" distB="0" distL="0" distR="0" wp14:anchorId="0D2D610A" wp14:editId="20F06B04">
            <wp:extent cx="5731510" cy="4124209"/>
            <wp:effectExtent l="0" t="0" r="2540" b="0"/>
            <wp:docPr id="9" name="Picture 9" descr="G:\fowey harbour history\annexes\Jane Banks\IMG-0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wey harbour history\annexes\Jane Banks\IMG-006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124209"/>
                    </a:xfrm>
                    <a:prstGeom prst="rect">
                      <a:avLst/>
                    </a:prstGeom>
                    <a:noFill/>
                    <a:ln>
                      <a:noFill/>
                    </a:ln>
                  </pic:spPr>
                </pic:pic>
              </a:graphicData>
            </a:graphic>
          </wp:inline>
        </w:drawing>
      </w:r>
    </w:p>
    <w:p w14:paraId="20DF200D" w14:textId="77777777" w:rsidR="00976496" w:rsidRDefault="00976496" w:rsidP="00976496">
      <w:pPr>
        <w:pStyle w:val="NoSpacing"/>
        <w:jc w:val="center"/>
      </w:pPr>
    </w:p>
    <w:p w14:paraId="2ADD6538" w14:textId="77777777" w:rsidR="00976496" w:rsidRDefault="00976496" w:rsidP="00976496">
      <w:pPr>
        <w:pStyle w:val="NoSpacing"/>
        <w:jc w:val="center"/>
      </w:pPr>
      <w:r>
        <w:rPr>
          <w:noProof/>
          <w:lang w:eastAsia="en-GB"/>
        </w:rPr>
        <w:drawing>
          <wp:inline distT="0" distB="0" distL="0" distR="0" wp14:anchorId="42463CA3" wp14:editId="1B911E4C">
            <wp:extent cx="5731510" cy="4039350"/>
            <wp:effectExtent l="0" t="0" r="2540" b="0"/>
            <wp:docPr id="10" name="Picture 10" descr="C:\Users\Fowey Harbour\AppData\Local\Microsoft\Windows\INetCache\Content.Word\IMG-0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wey Harbour\AppData\Local\Microsoft\Windows\INetCache\Content.Word\IMG-0067.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039350"/>
                    </a:xfrm>
                    <a:prstGeom prst="rect">
                      <a:avLst/>
                    </a:prstGeom>
                    <a:noFill/>
                    <a:ln>
                      <a:noFill/>
                    </a:ln>
                  </pic:spPr>
                </pic:pic>
              </a:graphicData>
            </a:graphic>
          </wp:inline>
        </w:drawing>
      </w:r>
    </w:p>
    <w:p w14:paraId="0A80EEA9" w14:textId="77777777" w:rsidR="00026E4F" w:rsidRDefault="00026E4F" w:rsidP="00976496">
      <w:pPr>
        <w:pStyle w:val="NoSpacing"/>
        <w:jc w:val="center"/>
      </w:pPr>
    </w:p>
    <w:p w14:paraId="0F5090A8" w14:textId="6EAF2826" w:rsidR="00026E4F" w:rsidRDefault="00026E4F" w:rsidP="00976496">
      <w:pPr>
        <w:pStyle w:val="NoSpacing"/>
        <w:jc w:val="center"/>
      </w:pPr>
      <w:r>
        <w:t>Laid up in Par</w:t>
      </w:r>
    </w:p>
    <w:p w14:paraId="50A437D5" w14:textId="46FED44C" w:rsidR="00664971" w:rsidRDefault="00664971" w:rsidP="00976496">
      <w:pPr>
        <w:pStyle w:val="NoSpacing"/>
        <w:jc w:val="center"/>
      </w:pPr>
    </w:p>
    <w:p w14:paraId="3923535B" w14:textId="5AF38E5C" w:rsidR="00664971" w:rsidRDefault="00664971" w:rsidP="00976496">
      <w:pPr>
        <w:pStyle w:val="NoSpacing"/>
        <w:jc w:val="center"/>
      </w:pPr>
      <w:r>
        <w:rPr>
          <w:noProof/>
        </w:rPr>
        <w:lastRenderedPageBreak/>
        <w:drawing>
          <wp:inline distT="0" distB="0" distL="0" distR="0" wp14:anchorId="557B13C6" wp14:editId="09257F82">
            <wp:extent cx="5731510" cy="203200"/>
            <wp:effectExtent l="0" t="0" r="254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203200"/>
                    </a:xfrm>
                    <a:prstGeom prst="rect">
                      <a:avLst/>
                    </a:prstGeom>
                  </pic:spPr>
                </pic:pic>
              </a:graphicData>
            </a:graphic>
          </wp:inline>
        </w:drawing>
      </w:r>
      <w:r>
        <w:rPr>
          <w:noProof/>
        </w:rPr>
        <w:drawing>
          <wp:inline distT="0" distB="0" distL="0" distR="0" wp14:anchorId="1EE6B2D5" wp14:editId="55DE4427">
            <wp:extent cx="2552700" cy="77780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58374" cy="7795388"/>
                    </a:xfrm>
                    <a:prstGeom prst="rect">
                      <a:avLst/>
                    </a:prstGeom>
                  </pic:spPr>
                </pic:pic>
              </a:graphicData>
            </a:graphic>
          </wp:inline>
        </w:drawing>
      </w:r>
      <w:r w:rsidRPr="00EA6D8C">
        <w:rPr>
          <w:noProof/>
        </w:rPr>
        <w:drawing>
          <wp:inline distT="0" distB="0" distL="0" distR="0" wp14:anchorId="048F3FB8" wp14:editId="2BE770E2">
            <wp:extent cx="2539058" cy="38576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58332" cy="3886909"/>
                    </a:xfrm>
                    <a:prstGeom prst="rect">
                      <a:avLst/>
                    </a:prstGeom>
                  </pic:spPr>
                </pic:pic>
              </a:graphicData>
            </a:graphic>
          </wp:inline>
        </w:drawing>
      </w:r>
    </w:p>
    <w:p w14:paraId="4CA94F84" w14:textId="68618020" w:rsidR="00664971" w:rsidRDefault="00664971" w:rsidP="00976496">
      <w:pPr>
        <w:pStyle w:val="NoSpacing"/>
        <w:jc w:val="center"/>
      </w:pPr>
    </w:p>
    <w:p w14:paraId="7F7D2FFD" w14:textId="00A6F5B3" w:rsidR="001A5A9A" w:rsidRDefault="001A5A9A" w:rsidP="00976496">
      <w:pPr>
        <w:pStyle w:val="NoSpacing"/>
        <w:jc w:val="center"/>
      </w:pPr>
    </w:p>
    <w:p w14:paraId="202C8003" w14:textId="0A0A3E4F" w:rsidR="001A5A9A" w:rsidRDefault="001A5A9A" w:rsidP="00976496">
      <w:pPr>
        <w:pStyle w:val="NoSpacing"/>
        <w:jc w:val="center"/>
      </w:pPr>
      <w:r>
        <w:rPr>
          <w:noProof/>
        </w:rPr>
        <w:lastRenderedPageBreak/>
        <w:drawing>
          <wp:inline distT="0" distB="0" distL="0" distR="0" wp14:anchorId="47445986" wp14:editId="22AE0BDF">
            <wp:extent cx="5731510" cy="19685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196850"/>
                    </a:xfrm>
                    <a:prstGeom prst="rect">
                      <a:avLst/>
                    </a:prstGeom>
                  </pic:spPr>
                </pic:pic>
              </a:graphicData>
            </a:graphic>
          </wp:inline>
        </w:drawing>
      </w:r>
      <w:r>
        <w:rPr>
          <w:noProof/>
        </w:rPr>
        <w:drawing>
          <wp:inline distT="0" distB="0" distL="0" distR="0" wp14:anchorId="7E30C6E5" wp14:editId="304B2D90">
            <wp:extent cx="3876675" cy="2581275"/>
            <wp:effectExtent l="0" t="0" r="9525" b="9525"/>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pic:nvPicPr>
                  <pic:blipFill>
                    <a:blip r:embed="rId38"/>
                    <a:stretch>
                      <a:fillRect/>
                    </a:stretch>
                  </pic:blipFill>
                  <pic:spPr>
                    <a:xfrm>
                      <a:off x="0" y="0"/>
                      <a:ext cx="3876675" cy="2581275"/>
                    </a:xfrm>
                    <a:prstGeom prst="rect">
                      <a:avLst/>
                    </a:prstGeom>
                  </pic:spPr>
                </pic:pic>
              </a:graphicData>
            </a:graphic>
          </wp:inline>
        </w:drawing>
      </w:r>
    </w:p>
    <w:p w14:paraId="49469164" w14:textId="77777777" w:rsidR="00E16798" w:rsidRDefault="00E16798" w:rsidP="00976496">
      <w:pPr>
        <w:pStyle w:val="NoSpacing"/>
        <w:jc w:val="center"/>
      </w:pPr>
    </w:p>
    <w:p w14:paraId="66EFF436" w14:textId="289999DE" w:rsidR="00E16798" w:rsidRDefault="00E16798" w:rsidP="00976496">
      <w:pPr>
        <w:pStyle w:val="NoSpacing"/>
        <w:jc w:val="center"/>
      </w:pPr>
      <w:r w:rsidRPr="00E16798">
        <w:rPr>
          <w:noProof/>
        </w:rPr>
        <w:drawing>
          <wp:inline distT="0" distB="0" distL="0" distR="0" wp14:anchorId="27B09478" wp14:editId="3C3C89A0">
            <wp:extent cx="5000625" cy="447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00625" cy="447675"/>
                    </a:xfrm>
                    <a:prstGeom prst="rect">
                      <a:avLst/>
                    </a:prstGeom>
                  </pic:spPr>
                </pic:pic>
              </a:graphicData>
            </a:graphic>
          </wp:inline>
        </w:drawing>
      </w:r>
      <w:r>
        <w:rPr>
          <w:noProof/>
        </w:rPr>
        <w:drawing>
          <wp:inline distT="0" distB="0" distL="0" distR="0" wp14:anchorId="5A2F3B3F" wp14:editId="65D83F74">
            <wp:extent cx="2514249" cy="4705350"/>
            <wp:effectExtent l="0" t="0" r="635" b="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40"/>
                    <a:stretch>
                      <a:fillRect/>
                    </a:stretch>
                  </pic:blipFill>
                  <pic:spPr>
                    <a:xfrm>
                      <a:off x="0" y="0"/>
                      <a:ext cx="2520931" cy="4717855"/>
                    </a:xfrm>
                    <a:prstGeom prst="rect">
                      <a:avLst/>
                    </a:prstGeom>
                  </pic:spPr>
                </pic:pic>
              </a:graphicData>
            </a:graphic>
          </wp:inline>
        </w:drawing>
      </w:r>
    </w:p>
    <w:p w14:paraId="46051D70" w14:textId="3D4D86C0" w:rsidR="001A5A9A" w:rsidRDefault="001A5A9A" w:rsidP="00976496">
      <w:pPr>
        <w:pStyle w:val="NoSpacing"/>
        <w:jc w:val="center"/>
      </w:pPr>
    </w:p>
    <w:p w14:paraId="62373D1A" w14:textId="6963AF41" w:rsidR="001A5A9A" w:rsidRDefault="001A5A9A" w:rsidP="00976496">
      <w:pPr>
        <w:pStyle w:val="NoSpacing"/>
        <w:jc w:val="center"/>
      </w:pPr>
      <w:r>
        <w:rPr>
          <w:noProof/>
        </w:rPr>
        <w:lastRenderedPageBreak/>
        <w:drawing>
          <wp:inline distT="0" distB="0" distL="0" distR="0" wp14:anchorId="304736F7" wp14:editId="37148037">
            <wp:extent cx="5086350" cy="466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86350" cy="466725"/>
                    </a:xfrm>
                    <a:prstGeom prst="rect">
                      <a:avLst/>
                    </a:prstGeom>
                  </pic:spPr>
                </pic:pic>
              </a:graphicData>
            </a:graphic>
          </wp:inline>
        </w:drawing>
      </w:r>
      <w:r>
        <w:rPr>
          <w:noProof/>
        </w:rPr>
        <w:drawing>
          <wp:inline distT="0" distB="0" distL="0" distR="0" wp14:anchorId="491EE6F8" wp14:editId="32CA879E">
            <wp:extent cx="3552825" cy="3552825"/>
            <wp:effectExtent l="0" t="0" r="9525" b="9525"/>
            <wp:docPr id="35" name="Picture 35"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newspaper, receipt&#10;&#10;Description automatically generated"/>
                    <pic:cNvPicPr/>
                  </pic:nvPicPr>
                  <pic:blipFill>
                    <a:blip r:embed="rId42"/>
                    <a:stretch>
                      <a:fillRect/>
                    </a:stretch>
                  </pic:blipFill>
                  <pic:spPr>
                    <a:xfrm>
                      <a:off x="0" y="0"/>
                      <a:ext cx="3552825" cy="3552825"/>
                    </a:xfrm>
                    <a:prstGeom prst="rect">
                      <a:avLst/>
                    </a:prstGeom>
                  </pic:spPr>
                </pic:pic>
              </a:graphicData>
            </a:graphic>
          </wp:inline>
        </w:drawing>
      </w:r>
    </w:p>
    <w:p w14:paraId="0943AB1F" w14:textId="19DB6B86" w:rsidR="00664971" w:rsidRDefault="00664971" w:rsidP="00976496">
      <w:pPr>
        <w:pStyle w:val="NoSpacing"/>
        <w:jc w:val="center"/>
      </w:pPr>
      <w:r>
        <w:rPr>
          <w:noProof/>
        </w:rPr>
        <w:lastRenderedPageBreak/>
        <w:drawing>
          <wp:inline distT="0" distB="0" distL="0" distR="0" wp14:anchorId="11B8A5F6" wp14:editId="324B4852">
            <wp:extent cx="5731510" cy="6894830"/>
            <wp:effectExtent l="0" t="0" r="254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6894830"/>
                    </a:xfrm>
                    <a:prstGeom prst="rect">
                      <a:avLst/>
                    </a:prstGeom>
                  </pic:spPr>
                </pic:pic>
              </a:graphicData>
            </a:graphic>
          </wp:inline>
        </w:drawing>
      </w:r>
    </w:p>
    <w:p w14:paraId="6691F950" w14:textId="5E62E7C2" w:rsidR="00AC7BB2" w:rsidRDefault="004665B7" w:rsidP="00976496">
      <w:pPr>
        <w:pStyle w:val="NoSpacing"/>
        <w:jc w:val="center"/>
      </w:pPr>
      <w:r>
        <w:rPr>
          <w:noProof/>
        </w:rPr>
        <w:lastRenderedPageBreak/>
        <w:drawing>
          <wp:inline distT="0" distB="0" distL="0" distR="0" wp14:anchorId="66962622" wp14:editId="02C888E4">
            <wp:extent cx="5731510" cy="2704465"/>
            <wp:effectExtent l="0" t="0" r="2540" b="635"/>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2704465"/>
                    </a:xfrm>
                    <a:prstGeom prst="rect">
                      <a:avLst/>
                    </a:prstGeom>
                    <a:noFill/>
                    <a:ln>
                      <a:noFill/>
                    </a:ln>
                  </pic:spPr>
                </pic:pic>
              </a:graphicData>
            </a:graphic>
          </wp:inline>
        </w:drawing>
      </w:r>
    </w:p>
    <w:p w14:paraId="1361D333" w14:textId="2AEFF736" w:rsidR="00E812C2" w:rsidRDefault="00E812C2" w:rsidP="00976496">
      <w:pPr>
        <w:pStyle w:val="NoSpacing"/>
        <w:jc w:val="center"/>
      </w:pPr>
    </w:p>
    <w:p w14:paraId="52EBA87C" w14:textId="35AB7D08" w:rsidR="00E812C2" w:rsidRDefault="00E812C2" w:rsidP="00976496">
      <w:pPr>
        <w:pStyle w:val="NoSpacing"/>
        <w:jc w:val="center"/>
      </w:pPr>
    </w:p>
    <w:p w14:paraId="0EE86989" w14:textId="0A926210" w:rsidR="00E812C2" w:rsidRDefault="00E812C2" w:rsidP="00976496">
      <w:pPr>
        <w:pStyle w:val="NoSpacing"/>
        <w:jc w:val="center"/>
      </w:pPr>
      <w:r>
        <w:rPr>
          <w:noProof/>
        </w:rPr>
        <w:drawing>
          <wp:inline distT="0" distB="0" distL="0" distR="0" wp14:anchorId="0F05DC6D" wp14:editId="4ED193AC">
            <wp:extent cx="3578567" cy="3905849"/>
            <wp:effectExtent l="0" t="0" r="3175" b="0"/>
            <wp:docPr id="3" name="Picture 3" descr="A sailboat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ailboat in the water&#10;&#10;Description automatically generated with low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87452" cy="3915546"/>
                    </a:xfrm>
                    <a:prstGeom prst="rect">
                      <a:avLst/>
                    </a:prstGeom>
                    <a:noFill/>
                    <a:ln>
                      <a:noFill/>
                    </a:ln>
                  </pic:spPr>
                </pic:pic>
              </a:graphicData>
            </a:graphic>
          </wp:inline>
        </w:drawing>
      </w:r>
    </w:p>
    <w:p w14:paraId="2CC8C6C5" w14:textId="29EC300D" w:rsidR="00E812C2" w:rsidRDefault="00E812C2" w:rsidP="00976496">
      <w:pPr>
        <w:pStyle w:val="NoSpacing"/>
        <w:jc w:val="center"/>
      </w:pPr>
    </w:p>
    <w:p w14:paraId="64FC3C2F" w14:textId="2F22343C" w:rsidR="00E812C2" w:rsidRDefault="00E812C2" w:rsidP="00976496">
      <w:pPr>
        <w:pStyle w:val="NoSpacing"/>
        <w:jc w:val="center"/>
      </w:pPr>
      <w:r w:rsidRPr="00E812C2">
        <w:t>FRAU MINNA PETERSEN</w:t>
      </w:r>
    </w:p>
    <w:p w14:paraId="4E3AA9CD" w14:textId="0E75403B" w:rsidR="00E812C2" w:rsidRDefault="00E812C2" w:rsidP="00976496">
      <w:pPr>
        <w:pStyle w:val="NoSpacing"/>
        <w:jc w:val="center"/>
      </w:pPr>
    </w:p>
    <w:p w14:paraId="432DDE04" w14:textId="75E72BAB" w:rsidR="00E812C2" w:rsidRDefault="00E812C2" w:rsidP="00976496">
      <w:pPr>
        <w:pStyle w:val="NoSpacing"/>
        <w:jc w:val="center"/>
      </w:pPr>
      <w:r>
        <w:rPr>
          <w:noProof/>
        </w:rPr>
        <w:lastRenderedPageBreak/>
        <w:drawing>
          <wp:inline distT="0" distB="0" distL="0" distR="0" wp14:anchorId="40833CC7" wp14:editId="6EF996A7">
            <wp:extent cx="5731510" cy="4299528"/>
            <wp:effectExtent l="0" t="0" r="2540" b="6350"/>
            <wp:docPr id="33" name="Picture 33" descr="Image 11 - FRAU MINNA PIETERSEN 165 TONS SCHOONER PORTHMADOG BUILT WATERCOLOUR J A FRA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11 - FRAU MINNA PIETERSEN 165 TONS SCHOONER PORTHMADOG BUILT WATERCOLOUR J A FRASER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299528"/>
                    </a:xfrm>
                    <a:prstGeom prst="rect">
                      <a:avLst/>
                    </a:prstGeom>
                    <a:noFill/>
                    <a:ln>
                      <a:noFill/>
                    </a:ln>
                  </pic:spPr>
                </pic:pic>
              </a:graphicData>
            </a:graphic>
          </wp:inline>
        </w:drawing>
      </w:r>
    </w:p>
    <w:p w14:paraId="469FC4E0" w14:textId="15DB6502" w:rsidR="00E812C2" w:rsidRDefault="00E812C2" w:rsidP="00976496">
      <w:pPr>
        <w:pStyle w:val="NoSpacing"/>
        <w:jc w:val="center"/>
      </w:pPr>
      <w:r>
        <w:rPr>
          <w:noProof/>
        </w:rPr>
        <w:drawing>
          <wp:inline distT="0" distB="0" distL="0" distR="0" wp14:anchorId="5CE14071" wp14:editId="19F524CD">
            <wp:extent cx="2468793" cy="1851981"/>
            <wp:effectExtent l="0" t="0" r="8255" b="0"/>
            <wp:docPr id="32" name="Picture 32" descr="Image 111 - FRAU MINNA PIETERSEN 165 TONS SCHOONER PORTHMADOG BUILT WATERCOLOUR J A FRA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111 - FRAU MINNA PIETERSEN 165 TONS SCHOONER PORTHMADOG BUILT WATERCOLOUR J A FRASER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8455" cy="1859229"/>
                    </a:xfrm>
                    <a:prstGeom prst="rect">
                      <a:avLst/>
                    </a:prstGeom>
                    <a:noFill/>
                    <a:ln>
                      <a:noFill/>
                    </a:ln>
                  </pic:spPr>
                </pic:pic>
              </a:graphicData>
            </a:graphic>
          </wp:inline>
        </w:drawing>
      </w:r>
    </w:p>
    <w:p w14:paraId="1CBEC4FC" w14:textId="47ACFF91" w:rsidR="00E812C2" w:rsidRDefault="00E812C2" w:rsidP="00976496">
      <w:pPr>
        <w:pStyle w:val="NoSpacing"/>
        <w:jc w:val="center"/>
      </w:pPr>
    </w:p>
    <w:p w14:paraId="52D53172" w14:textId="41165C19" w:rsidR="00E812C2" w:rsidRDefault="00E812C2" w:rsidP="00976496">
      <w:pPr>
        <w:pStyle w:val="NoSpacing"/>
        <w:jc w:val="center"/>
      </w:pPr>
      <w:r>
        <w:rPr>
          <w:noProof/>
        </w:rPr>
        <w:lastRenderedPageBreak/>
        <w:drawing>
          <wp:inline distT="0" distB="0" distL="0" distR="0" wp14:anchorId="11D80BD1" wp14:editId="4F1DDEE2">
            <wp:extent cx="5731510" cy="5731510"/>
            <wp:effectExtent l="0" t="0" r="2540" b="2540"/>
            <wp:docPr id="34" name="Picture 34" descr="Vintage Half Hull Plaque, Pine, Decorative, Maritime, Schooner, Model, C.1930 - London Fine An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ntage Half Hull Plaque, Pine, Decorative, Maritime, Schooner, Model, C.1930 - London Fine Antiqu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sectPr w:rsidR="00E812C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4E79"/>
    <w:rsid w:val="00026E4F"/>
    <w:rsid w:val="000310DC"/>
    <w:rsid w:val="001A5A9A"/>
    <w:rsid w:val="002F1EEC"/>
    <w:rsid w:val="004159F1"/>
    <w:rsid w:val="004665B7"/>
    <w:rsid w:val="00475273"/>
    <w:rsid w:val="00480106"/>
    <w:rsid w:val="00487041"/>
    <w:rsid w:val="005117B5"/>
    <w:rsid w:val="005E2AE9"/>
    <w:rsid w:val="00643AC1"/>
    <w:rsid w:val="00664971"/>
    <w:rsid w:val="0066506A"/>
    <w:rsid w:val="00743F96"/>
    <w:rsid w:val="007A7DA5"/>
    <w:rsid w:val="00870A1E"/>
    <w:rsid w:val="00934E79"/>
    <w:rsid w:val="00976496"/>
    <w:rsid w:val="009846EC"/>
    <w:rsid w:val="009C4601"/>
    <w:rsid w:val="00A20D4E"/>
    <w:rsid w:val="00AC7BB2"/>
    <w:rsid w:val="00B930E7"/>
    <w:rsid w:val="00BA3D3B"/>
    <w:rsid w:val="00BB2308"/>
    <w:rsid w:val="00C31814"/>
    <w:rsid w:val="00C645CD"/>
    <w:rsid w:val="00D00C50"/>
    <w:rsid w:val="00D16024"/>
    <w:rsid w:val="00DE60A5"/>
    <w:rsid w:val="00DF4EF6"/>
    <w:rsid w:val="00E16798"/>
    <w:rsid w:val="00E812C2"/>
    <w:rsid w:val="00ED4F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81E477"/>
  <w15:docId w15:val="{33BF2E98-75FE-499A-BE93-983B1D11C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34E79"/>
    <w:pPr>
      <w:spacing w:after="0" w:line="240" w:lineRule="auto"/>
    </w:pPr>
  </w:style>
  <w:style w:type="paragraph" w:styleId="BalloonText">
    <w:name w:val="Balloon Text"/>
    <w:basedOn w:val="Normal"/>
    <w:link w:val="BalloonTextChar"/>
    <w:uiPriority w:val="99"/>
    <w:semiHidden/>
    <w:unhideWhenUsed/>
    <w:rsid w:val="00C318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814"/>
    <w:rPr>
      <w:rFonts w:ascii="Tahoma" w:hAnsi="Tahoma" w:cs="Tahoma"/>
      <w:sz w:val="16"/>
      <w:szCs w:val="16"/>
    </w:rPr>
  </w:style>
  <w:style w:type="table" w:styleId="TableGrid">
    <w:name w:val="Table Grid"/>
    <w:basedOn w:val="TableNormal"/>
    <w:uiPriority w:val="59"/>
    <w:rsid w:val="00C31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43AC1"/>
    <w:rPr>
      <w:b/>
      <w:bCs/>
    </w:rPr>
  </w:style>
  <w:style w:type="character" w:styleId="HTMLCite">
    <w:name w:val="HTML Cite"/>
    <w:basedOn w:val="DefaultParagraphFont"/>
    <w:uiPriority w:val="99"/>
    <w:semiHidden/>
    <w:unhideWhenUsed/>
    <w:rsid w:val="00643AC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721036">
      <w:bodyDiv w:val="1"/>
      <w:marLeft w:val="0"/>
      <w:marRight w:val="0"/>
      <w:marTop w:val="0"/>
      <w:marBottom w:val="0"/>
      <w:divBdr>
        <w:top w:val="none" w:sz="0" w:space="0" w:color="auto"/>
        <w:left w:val="none" w:sz="0" w:space="0" w:color="auto"/>
        <w:bottom w:val="none" w:sz="0" w:space="0" w:color="auto"/>
        <w:right w:val="none" w:sz="0" w:space="0" w:color="auto"/>
      </w:divBdr>
    </w:div>
    <w:div w:id="396779173">
      <w:bodyDiv w:val="1"/>
      <w:marLeft w:val="0"/>
      <w:marRight w:val="0"/>
      <w:marTop w:val="0"/>
      <w:marBottom w:val="0"/>
      <w:divBdr>
        <w:top w:val="none" w:sz="0" w:space="0" w:color="auto"/>
        <w:left w:val="none" w:sz="0" w:space="0" w:color="auto"/>
        <w:bottom w:val="none" w:sz="0" w:space="0" w:color="auto"/>
        <w:right w:val="none" w:sz="0" w:space="0" w:color="auto"/>
      </w:divBdr>
    </w:div>
    <w:div w:id="411977453">
      <w:bodyDiv w:val="1"/>
      <w:marLeft w:val="0"/>
      <w:marRight w:val="0"/>
      <w:marTop w:val="0"/>
      <w:marBottom w:val="0"/>
      <w:divBdr>
        <w:top w:val="none" w:sz="0" w:space="0" w:color="auto"/>
        <w:left w:val="none" w:sz="0" w:space="0" w:color="auto"/>
        <w:bottom w:val="none" w:sz="0" w:space="0" w:color="auto"/>
        <w:right w:val="none" w:sz="0" w:space="0" w:color="auto"/>
      </w:divBdr>
    </w:div>
    <w:div w:id="802768174">
      <w:bodyDiv w:val="1"/>
      <w:marLeft w:val="0"/>
      <w:marRight w:val="0"/>
      <w:marTop w:val="0"/>
      <w:marBottom w:val="0"/>
      <w:divBdr>
        <w:top w:val="none" w:sz="0" w:space="0" w:color="auto"/>
        <w:left w:val="none" w:sz="0" w:space="0" w:color="auto"/>
        <w:bottom w:val="none" w:sz="0" w:space="0" w:color="auto"/>
        <w:right w:val="none" w:sz="0" w:space="0" w:color="auto"/>
      </w:divBdr>
    </w:div>
    <w:div w:id="1327972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363</TotalTime>
  <Pages>1</Pages>
  <Words>1046</Words>
  <Characters>5967</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Fowey Harbour Comissioners</Company>
  <LinksUpToDate>false</LinksUpToDate>
  <CharactersWithSpaces>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Fowey Harbour</dc:creator>
  <cp:lastModifiedBy>mike sutherland</cp:lastModifiedBy>
  <cp:revision>10</cp:revision>
  <dcterms:created xsi:type="dcterms:W3CDTF">2022-02-15T17:22:00Z</dcterms:created>
  <dcterms:modified xsi:type="dcterms:W3CDTF">2023-09-20T16:01:00Z</dcterms:modified>
</cp:coreProperties>
</file>