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87F79" w14:textId="2BA77EB5" w:rsidR="00E26399" w:rsidRDefault="00E26399" w:rsidP="003C0BE5">
      <w:pPr>
        <w:jc w:val="center"/>
        <w:rPr>
          <w:b/>
          <w:bCs/>
          <w:sz w:val="32"/>
          <w:szCs w:val="32"/>
        </w:rPr>
      </w:pPr>
      <w:r w:rsidRPr="00E26399">
        <w:rPr>
          <w:b/>
          <w:bCs/>
          <w:sz w:val="32"/>
          <w:szCs w:val="32"/>
        </w:rPr>
        <w:t>Brigantine Merchant</w:t>
      </w:r>
    </w:p>
    <w:tbl>
      <w:tblPr>
        <w:tblW w:w="8280" w:type="dxa"/>
        <w:tblLook w:val="04A0" w:firstRow="1" w:lastRow="0" w:firstColumn="1" w:lastColumn="0" w:noHBand="0" w:noVBand="1"/>
      </w:tblPr>
      <w:tblGrid>
        <w:gridCol w:w="2021"/>
        <w:gridCol w:w="579"/>
        <w:gridCol w:w="241"/>
        <w:gridCol w:w="680"/>
        <w:gridCol w:w="996"/>
        <w:gridCol w:w="22"/>
        <w:gridCol w:w="1045"/>
        <w:gridCol w:w="45"/>
        <w:gridCol w:w="994"/>
        <w:gridCol w:w="73"/>
        <w:gridCol w:w="144"/>
        <w:gridCol w:w="321"/>
        <w:gridCol w:w="76"/>
        <w:gridCol w:w="494"/>
        <w:gridCol w:w="69"/>
        <w:gridCol w:w="460"/>
        <w:gridCol w:w="20"/>
      </w:tblGrid>
      <w:tr w:rsidR="00886D8B" w:rsidRPr="00886D8B" w14:paraId="292D2D7A" w14:textId="77777777" w:rsidTr="00886D8B">
        <w:trPr>
          <w:gridAfter w:val="1"/>
          <w:wAfter w:w="20" w:type="dxa"/>
          <w:trHeight w:val="1489"/>
        </w:trPr>
        <w:tc>
          <w:tcPr>
            <w:tcW w:w="202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DFBF44" w14:textId="77777777" w:rsidR="00886D8B" w:rsidRPr="00886D8B" w:rsidRDefault="00886D8B" w:rsidP="00886D8B">
            <w:pPr>
              <w:spacing w:after="0" w:line="240" w:lineRule="auto"/>
              <w:jc w:val="center"/>
              <w:rPr>
                <w:rFonts w:ascii="Calibri" w:eastAsia="Times New Roman" w:hAnsi="Calibri" w:cs="Calibri"/>
                <w:b/>
                <w:bCs/>
                <w:color w:val="000000"/>
                <w:sz w:val="28"/>
                <w:szCs w:val="28"/>
                <w:lang w:eastAsia="en-GB"/>
              </w:rPr>
            </w:pPr>
            <w:r w:rsidRPr="00886D8B">
              <w:rPr>
                <w:rFonts w:ascii="Calibri" w:eastAsia="Times New Roman" w:hAnsi="Calibri" w:cs="Calibri"/>
                <w:b/>
                <w:bCs/>
                <w:color w:val="000000"/>
                <w:sz w:val="28"/>
                <w:szCs w:val="28"/>
                <w:lang w:eastAsia="en-GB"/>
              </w:rPr>
              <w:t>Vessel Name</w:t>
            </w:r>
          </w:p>
        </w:tc>
        <w:tc>
          <w:tcPr>
            <w:tcW w:w="820" w:type="dxa"/>
            <w:gridSpan w:val="2"/>
            <w:tcBorders>
              <w:top w:val="single" w:sz="8" w:space="0" w:color="auto"/>
              <w:left w:val="nil"/>
              <w:bottom w:val="single" w:sz="8" w:space="0" w:color="auto"/>
              <w:right w:val="single" w:sz="8" w:space="0" w:color="auto"/>
            </w:tcBorders>
            <w:shd w:val="clear" w:color="auto" w:fill="auto"/>
            <w:noWrap/>
            <w:textDirection w:val="btLr"/>
            <w:vAlign w:val="center"/>
            <w:hideMark/>
          </w:tcPr>
          <w:p w14:paraId="4CB96DC4" w14:textId="77777777" w:rsidR="00886D8B" w:rsidRPr="00886D8B" w:rsidRDefault="00886D8B" w:rsidP="00886D8B">
            <w:pPr>
              <w:spacing w:after="0" w:line="240" w:lineRule="auto"/>
              <w:jc w:val="center"/>
              <w:rPr>
                <w:rFonts w:ascii="Calibri" w:eastAsia="Times New Roman" w:hAnsi="Calibri" w:cs="Calibri"/>
                <w:b/>
                <w:bCs/>
                <w:color w:val="000000"/>
                <w:sz w:val="20"/>
                <w:szCs w:val="20"/>
                <w:lang w:eastAsia="en-GB"/>
              </w:rPr>
            </w:pPr>
            <w:r w:rsidRPr="00886D8B">
              <w:rPr>
                <w:rFonts w:ascii="Calibri" w:eastAsia="Times New Roman" w:hAnsi="Calibri" w:cs="Calibri"/>
                <w:b/>
                <w:bCs/>
                <w:color w:val="000000"/>
                <w:sz w:val="20"/>
                <w:szCs w:val="20"/>
                <w:lang w:eastAsia="en-GB"/>
              </w:rPr>
              <w:t>Official Number</w:t>
            </w:r>
          </w:p>
        </w:tc>
        <w:tc>
          <w:tcPr>
            <w:tcW w:w="680"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00B4DEC9" w14:textId="77777777" w:rsidR="00886D8B" w:rsidRPr="00886D8B" w:rsidRDefault="00886D8B" w:rsidP="00886D8B">
            <w:pPr>
              <w:spacing w:after="0" w:line="240" w:lineRule="auto"/>
              <w:jc w:val="center"/>
              <w:rPr>
                <w:rFonts w:ascii="Calibri" w:eastAsia="Times New Roman" w:hAnsi="Calibri" w:cs="Calibri"/>
                <w:b/>
                <w:bCs/>
                <w:color w:val="000000"/>
                <w:sz w:val="20"/>
                <w:szCs w:val="20"/>
                <w:lang w:eastAsia="en-GB"/>
              </w:rPr>
            </w:pPr>
            <w:r w:rsidRPr="00886D8B">
              <w:rPr>
                <w:rFonts w:ascii="Calibri" w:eastAsia="Times New Roman" w:hAnsi="Calibri" w:cs="Calibri"/>
                <w:b/>
                <w:bCs/>
                <w:color w:val="000000"/>
                <w:sz w:val="20"/>
                <w:szCs w:val="20"/>
                <w:lang w:eastAsia="en-GB"/>
              </w:rPr>
              <w:t>Signal letters</w:t>
            </w:r>
          </w:p>
        </w:tc>
        <w:tc>
          <w:tcPr>
            <w:tcW w:w="996" w:type="dxa"/>
            <w:tcBorders>
              <w:top w:val="single" w:sz="8" w:space="0" w:color="auto"/>
              <w:left w:val="nil"/>
              <w:bottom w:val="single" w:sz="8" w:space="0" w:color="auto"/>
              <w:right w:val="single" w:sz="8" w:space="0" w:color="auto"/>
            </w:tcBorders>
            <w:shd w:val="clear" w:color="auto" w:fill="auto"/>
            <w:textDirection w:val="btLr"/>
            <w:vAlign w:val="center"/>
            <w:hideMark/>
          </w:tcPr>
          <w:p w14:paraId="35D36BAF" w14:textId="77777777" w:rsidR="00886D8B" w:rsidRPr="00886D8B" w:rsidRDefault="00886D8B" w:rsidP="00886D8B">
            <w:pPr>
              <w:spacing w:after="0" w:line="240" w:lineRule="auto"/>
              <w:jc w:val="center"/>
              <w:rPr>
                <w:rFonts w:ascii="Calibri" w:eastAsia="Times New Roman" w:hAnsi="Calibri" w:cs="Calibri"/>
                <w:b/>
                <w:bCs/>
                <w:color w:val="000000"/>
                <w:sz w:val="20"/>
                <w:szCs w:val="20"/>
                <w:lang w:eastAsia="en-GB"/>
              </w:rPr>
            </w:pPr>
            <w:r w:rsidRPr="00886D8B">
              <w:rPr>
                <w:rFonts w:ascii="Calibri" w:eastAsia="Times New Roman" w:hAnsi="Calibri" w:cs="Calibri"/>
                <w:b/>
                <w:bCs/>
                <w:color w:val="000000"/>
                <w:sz w:val="20"/>
                <w:szCs w:val="20"/>
                <w:lang w:eastAsia="en-GB"/>
              </w:rPr>
              <w:t xml:space="preserve">Rig /Type </w:t>
            </w:r>
          </w:p>
        </w:tc>
        <w:tc>
          <w:tcPr>
            <w:tcW w:w="1067" w:type="dxa"/>
            <w:gridSpan w:val="2"/>
            <w:tcBorders>
              <w:top w:val="single" w:sz="8" w:space="0" w:color="auto"/>
              <w:left w:val="nil"/>
              <w:bottom w:val="single" w:sz="8" w:space="0" w:color="auto"/>
              <w:right w:val="single" w:sz="8" w:space="0" w:color="auto"/>
            </w:tcBorders>
            <w:shd w:val="clear" w:color="auto" w:fill="auto"/>
            <w:textDirection w:val="btLr"/>
            <w:vAlign w:val="center"/>
            <w:hideMark/>
          </w:tcPr>
          <w:p w14:paraId="0AD6E7EE" w14:textId="77777777" w:rsidR="00886D8B" w:rsidRPr="00886D8B" w:rsidRDefault="00886D8B" w:rsidP="00886D8B">
            <w:pPr>
              <w:spacing w:after="0" w:line="240" w:lineRule="auto"/>
              <w:jc w:val="center"/>
              <w:rPr>
                <w:rFonts w:ascii="Calibri" w:eastAsia="Times New Roman" w:hAnsi="Calibri" w:cs="Calibri"/>
                <w:b/>
                <w:bCs/>
                <w:color w:val="000000"/>
                <w:sz w:val="20"/>
                <w:szCs w:val="20"/>
                <w:lang w:eastAsia="en-GB"/>
              </w:rPr>
            </w:pPr>
            <w:r w:rsidRPr="00886D8B">
              <w:rPr>
                <w:rFonts w:ascii="Calibri" w:eastAsia="Times New Roman" w:hAnsi="Calibri" w:cs="Calibri"/>
                <w:b/>
                <w:bCs/>
                <w:color w:val="000000"/>
                <w:sz w:val="20"/>
                <w:szCs w:val="20"/>
                <w:lang w:eastAsia="en-GB"/>
              </w:rPr>
              <w:t>Where built</w:t>
            </w:r>
          </w:p>
        </w:tc>
        <w:tc>
          <w:tcPr>
            <w:tcW w:w="1039" w:type="dxa"/>
            <w:gridSpan w:val="2"/>
            <w:tcBorders>
              <w:top w:val="single" w:sz="8" w:space="0" w:color="auto"/>
              <w:left w:val="nil"/>
              <w:bottom w:val="single" w:sz="8" w:space="0" w:color="auto"/>
              <w:right w:val="single" w:sz="8" w:space="0" w:color="auto"/>
            </w:tcBorders>
            <w:shd w:val="clear" w:color="auto" w:fill="auto"/>
            <w:textDirection w:val="btLr"/>
            <w:vAlign w:val="center"/>
            <w:hideMark/>
          </w:tcPr>
          <w:p w14:paraId="718C3BBF" w14:textId="77777777" w:rsidR="00886D8B" w:rsidRPr="00886D8B" w:rsidRDefault="00886D8B" w:rsidP="00886D8B">
            <w:pPr>
              <w:spacing w:after="0" w:line="240" w:lineRule="auto"/>
              <w:jc w:val="center"/>
              <w:rPr>
                <w:rFonts w:ascii="Calibri" w:eastAsia="Times New Roman" w:hAnsi="Calibri" w:cs="Calibri"/>
                <w:b/>
                <w:bCs/>
                <w:color w:val="000000"/>
                <w:sz w:val="20"/>
                <w:szCs w:val="20"/>
                <w:lang w:eastAsia="en-GB"/>
              </w:rPr>
            </w:pPr>
            <w:r w:rsidRPr="00886D8B">
              <w:rPr>
                <w:rFonts w:ascii="Calibri" w:eastAsia="Times New Roman" w:hAnsi="Calibri" w:cs="Calibri"/>
                <w:b/>
                <w:bCs/>
                <w:color w:val="000000"/>
                <w:sz w:val="20"/>
                <w:szCs w:val="20"/>
                <w:lang w:eastAsia="en-GB"/>
              </w:rPr>
              <w:t>Builder</w:t>
            </w:r>
          </w:p>
        </w:tc>
        <w:tc>
          <w:tcPr>
            <w:tcW w:w="538" w:type="dxa"/>
            <w:gridSpan w:val="3"/>
            <w:tcBorders>
              <w:top w:val="single" w:sz="8" w:space="0" w:color="auto"/>
              <w:left w:val="nil"/>
              <w:bottom w:val="single" w:sz="8" w:space="0" w:color="auto"/>
              <w:right w:val="single" w:sz="8" w:space="0" w:color="auto"/>
            </w:tcBorders>
            <w:shd w:val="clear" w:color="auto" w:fill="auto"/>
            <w:noWrap/>
            <w:textDirection w:val="btLr"/>
            <w:vAlign w:val="center"/>
            <w:hideMark/>
          </w:tcPr>
          <w:p w14:paraId="2BDD079F" w14:textId="77777777" w:rsidR="00886D8B" w:rsidRPr="00886D8B" w:rsidRDefault="00886D8B" w:rsidP="00886D8B">
            <w:pPr>
              <w:spacing w:after="0" w:line="240" w:lineRule="auto"/>
              <w:jc w:val="center"/>
              <w:rPr>
                <w:rFonts w:ascii="Calibri" w:eastAsia="Times New Roman" w:hAnsi="Calibri" w:cs="Calibri"/>
                <w:b/>
                <w:bCs/>
                <w:sz w:val="20"/>
                <w:szCs w:val="20"/>
                <w:lang w:eastAsia="en-GB"/>
              </w:rPr>
            </w:pPr>
            <w:r w:rsidRPr="00886D8B">
              <w:rPr>
                <w:rFonts w:ascii="Calibri" w:eastAsia="Times New Roman" w:hAnsi="Calibri" w:cs="Calibri"/>
                <w:b/>
                <w:bCs/>
                <w:sz w:val="20"/>
                <w:szCs w:val="20"/>
                <w:lang w:eastAsia="en-GB"/>
              </w:rPr>
              <w:t>Year built</w:t>
            </w:r>
          </w:p>
        </w:tc>
        <w:tc>
          <w:tcPr>
            <w:tcW w:w="570" w:type="dxa"/>
            <w:gridSpan w:val="2"/>
            <w:tcBorders>
              <w:top w:val="single" w:sz="8" w:space="0" w:color="auto"/>
              <w:left w:val="nil"/>
              <w:bottom w:val="single" w:sz="8" w:space="0" w:color="auto"/>
              <w:right w:val="single" w:sz="8" w:space="0" w:color="auto"/>
            </w:tcBorders>
            <w:shd w:val="clear" w:color="auto" w:fill="auto"/>
            <w:noWrap/>
            <w:textDirection w:val="btLr"/>
            <w:vAlign w:val="center"/>
            <w:hideMark/>
          </w:tcPr>
          <w:p w14:paraId="597A34B4" w14:textId="77777777" w:rsidR="00886D8B" w:rsidRPr="00886D8B" w:rsidRDefault="00886D8B" w:rsidP="00886D8B">
            <w:pPr>
              <w:spacing w:after="0" w:line="240" w:lineRule="auto"/>
              <w:jc w:val="center"/>
              <w:rPr>
                <w:rFonts w:ascii="Calibri" w:eastAsia="Times New Roman" w:hAnsi="Calibri" w:cs="Calibri"/>
                <w:b/>
                <w:bCs/>
                <w:sz w:val="20"/>
                <w:szCs w:val="20"/>
                <w:lang w:eastAsia="en-GB"/>
              </w:rPr>
            </w:pPr>
            <w:r w:rsidRPr="00886D8B">
              <w:rPr>
                <w:rFonts w:ascii="Calibri" w:eastAsia="Times New Roman" w:hAnsi="Calibri" w:cs="Calibri"/>
                <w:b/>
                <w:bCs/>
                <w:sz w:val="20"/>
                <w:szCs w:val="20"/>
                <w:lang w:eastAsia="en-GB"/>
              </w:rPr>
              <w:t>Year end</w:t>
            </w:r>
          </w:p>
        </w:tc>
        <w:tc>
          <w:tcPr>
            <w:tcW w:w="529" w:type="dxa"/>
            <w:gridSpan w:val="2"/>
            <w:tcBorders>
              <w:top w:val="single" w:sz="8" w:space="0" w:color="auto"/>
              <w:left w:val="nil"/>
              <w:bottom w:val="single" w:sz="8" w:space="0" w:color="auto"/>
              <w:right w:val="single" w:sz="8" w:space="0" w:color="auto"/>
            </w:tcBorders>
            <w:shd w:val="clear" w:color="auto" w:fill="auto"/>
            <w:noWrap/>
            <w:textDirection w:val="btLr"/>
            <w:vAlign w:val="center"/>
            <w:hideMark/>
          </w:tcPr>
          <w:p w14:paraId="4044C458" w14:textId="77777777" w:rsidR="00886D8B" w:rsidRPr="00886D8B" w:rsidRDefault="00886D8B" w:rsidP="00886D8B">
            <w:pPr>
              <w:spacing w:after="0" w:line="240" w:lineRule="auto"/>
              <w:jc w:val="center"/>
              <w:rPr>
                <w:rFonts w:ascii="Calibri" w:eastAsia="Times New Roman" w:hAnsi="Calibri" w:cs="Calibri"/>
                <w:b/>
                <w:bCs/>
                <w:sz w:val="20"/>
                <w:szCs w:val="20"/>
                <w:lang w:eastAsia="en-GB"/>
              </w:rPr>
            </w:pPr>
            <w:r w:rsidRPr="00886D8B">
              <w:rPr>
                <w:rFonts w:ascii="Calibri" w:eastAsia="Times New Roman" w:hAnsi="Calibri" w:cs="Calibri"/>
                <w:b/>
                <w:bCs/>
                <w:sz w:val="20"/>
                <w:szCs w:val="20"/>
                <w:lang w:eastAsia="en-GB"/>
              </w:rPr>
              <w:t>reg tons</w:t>
            </w:r>
          </w:p>
        </w:tc>
      </w:tr>
      <w:tr w:rsidR="00886D8B" w:rsidRPr="00886D8B" w14:paraId="60D057CC" w14:textId="77777777" w:rsidTr="00886D8B">
        <w:trPr>
          <w:gridAfter w:val="1"/>
          <w:wAfter w:w="20" w:type="dxa"/>
          <w:trHeight w:val="1002"/>
        </w:trPr>
        <w:tc>
          <w:tcPr>
            <w:tcW w:w="202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A406B3E" w14:textId="77777777" w:rsidR="00886D8B" w:rsidRPr="00886D8B" w:rsidRDefault="00886D8B" w:rsidP="00886D8B">
            <w:pPr>
              <w:spacing w:after="0" w:line="240" w:lineRule="auto"/>
              <w:jc w:val="center"/>
              <w:rPr>
                <w:rFonts w:ascii="Arial" w:eastAsia="Times New Roman" w:hAnsi="Arial" w:cs="Arial"/>
                <w:b/>
                <w:bCs/>
                <w:color w:val="000000"/>
                <w:sz w:val="16"/>
                <w:szCs w:val="16"/>
                <w:lang w:eastAsia="en-GB"/>
              </w:rPr>
            </w:pPr>
            <w:r w:rsidRPr="00886D8B">
              <w:rPr>
                <w:rFonts w:ascii="Arial" w:eastAsia="Times New Roman" w:hAnsi="Arial" w:cs="Arial"/>
                <w:b/>
                <w:bCs/>
                <w:color w:val="000000"/>
                <w:sz w:val="16"/>
                <w:szCs w:val="16"/>
                <w:lang w:eastAsia="en-GB"/>
              </w:rPr>
              <w:t>MERCHANT</w:t>
            </w:r>
          </w:p>
        </w:tc>
        <w:tc>
          <w:tcPr>
            <w:tcW w:w="820" w:type="dxa"/>
            <w:gridSpan w:val="2"/>
            <w:tcBorders>
              <w:top w:val="single" w:sz="8" w:space="0" w:color="auto"/>
              <w:left w:val="nil"/>
              <w:bottom w:val="single" w:sz="8" w:space="0" w:color="auto"/>
              <w:right w:val="single" w:sz="8" w:space="0" w:color="auto"/>
            </w:tcBorders>
            <w:shd w:val="clear" w:color="auto" w:fill="auto"/>
            <w:noWrap/>
            <w:vAlign w:val="center"/>
            <w:hideMark/>
          </w:tcPr>
          <w:p w14:paraId="545F0070" w14:textId="77777777" w:rsidR="00886D8B" w:rsidRPr="00886D8B" w:rsidRDefault="00886D8B" w:rsidP="00886D8B">
            <w:pPr>
              <w:spacing w:after="0" w:line="240" w:lineRule="auto"/>
              <w:jc w:val="center"/>
              <w:rPr>
                <w:rFonts w:ascii="Calibri" w:eastAsia="Times New Roman" w:hAnsi="Calibri" w:cs="Calibri"/>
                <w:color w:val="000000"/>
                <w:sz w:val="16"/>
                <w:szCs w:val="16"/>
                <w:lang w:eastAsia="en-GB"/>
              </w:rPr>
            </w:pPr>
            <w:r w:rsidRPr="00886D8B">
              <w:rPr>
                <w:rFonts w:ascii="Calibri" w:eastAsia="Times New Roman" w:hAnsi="Calibri" w:cs="Calibri"/>
                <w:color w:val="000000"/>
                <w:sz w:val="16"/>
                <w:szCs w:val="16"/>
                <w:lang w:eastAsia="en-GB"/>
              </w:rPr>
              <w:t>5565</w:t>
            </w:r>
          </w:p>
        </w:tc>
        <w:tc>
          <w:tcPr>
            <w:tcW w:w="680" w:type="dxa"/>
            <w:tcBorders>
              <w:top w:val="single" w:sz="8" w:space="0" w:color="auto"/>
              <w:left w:val="nil"/>
              <w:bottom w:val="single" w:sz="8" w:space="0" w:color="auto"/>
              <w:right w:val="single" w:sz="8" w:space="0" w:color="auto"/>
            </w:tcBorders>
            <w:shd w:val="clear" w:color="auto" w:fill="auto"/>
            <w:noWrap/>
            <w:vAlign w:val="center"/>
            <w:hideMark/>
          </w:tcPr>
          <w:p w14:paraId="5BA0BD80" w14:textId="77777777" w:rsidR="00886D8B" w:rsidRPr="00886D8B" w:rsidRDefault="00886D8B" w:rsidP="00886D8B">
            <w:pPr>
              <w:spacing w:after="0" w:line="240" w:lineRule="auto"/>
              <w:jc w:val="center"/>
              <w:rPr>
                <w:rFonts w:ascii="Calibri" w:eastAsia="Times New Roman" w:hAnsi="Calibri" w:cs="Calibri"/>
                <w:color w:val="000000"/>
                <w:sz w:val="16"/>
                <w:szCs w:val="16"/>
                <w:lang w:eastAsia="en-GB"/>
              </w:rPr>
            </w:pPr>
            <w:r w:rsidRPr="00886D8B">
              <w:rPr>
                <w:rFonts w:ascii="Calibri" w:eastAsia="Times New Roman" w:hAnsi="Calibri" w:cs="Calibri"/>
                <w:color w:val="000000"/>
                <w:sz w:val="16"/>
                <w:szCs w:val="16"/>
                <w:lang w:eastAsia="en-GB"/>
              </w:rPr>
              <w:t>JKDW</w:t>
            </w:r>
          </w:p>
        </w:tc>
        <w:tc>
          <w:tcPr>
            <w:tcW w:w="1018" w:type="dxa"/>
            <w:gridSpan w:val="2"/>
            <w:tcBorders>
              <w:top w:val="single" w:sz="8" w:space="0" w:color="auto"/>
              <w:left w:val="nil"/>
              <w:bottom w:val="single" w:sz="8" w:space="0" w:color="auto"/>
              <w:right w:val="single" w:sz="8" w:space="0" w:color="auto"/>
            </w:tcBorders>
            <w:shd w:val="clear" w:color="auto" w:fill="auto"/>
            <w:vAlign w:val="center"/>
            <w:hideMark/>
          </w:tcPr>
          <w:p w14:paraId="4092B828" w14:textId="77777777" w:rsidR="00886D8B" w:rsidRPr="00886D8B" w:rsidRDefault="00886D8B" w:rsidP="00886D8B">
            <w:pPr>
              <w:spacing w:after="0" w:line="240" w:lineRule="auto"/>
              <w:jc w:val="center"/>
              <w:rPr>
                <w:rFonts w:ascii="Calibri" w:eastAsia="Times New Roman" w:hAnsi="Calibri" w:cs="Calibri"/>
                <w:color w:val="000000"/>
                <w:sz w:val="16"/>
                <w:szCs w:val="16"/>
                <w:lang w:eastAsia="en-GB"/>
              </w:rPr>
            </w:pPr>
            <w:r w:rsidRPr="00886D8B">
              <w:rPr>
                <w:rFonts w:ascii="Calibri" w:eastAsia="Times New Roman" w:hAnsi="Calibri" w:cs="Calibri"/>
                <w:color w:val="000000"/>
                <w:sz w:val="16"/>
                <w:szCs w:val="16"/>
                <w:lang w:eastAsia="en-GB"/>
              </w:rPr>
              <w:t>brigantine</w:t>
            </w:r>
          </w:p>
        </w:tc>
        <w:tc>
          <w:tcPr>
            <w:tcW w:w="1090" w:type="dxa"/>
            <w:gridSpan w:val="2"/>
            <w:tcBorders>
              <w:top w:val="single" w:sz="8" w:space="0" w:color="auto"/>
              <w:left w:val="nil"/>
              <w:bottom w:val="single" w:sz="8" w:space="0" w:color="auto"/>
              <w:right w:val="single" w:sz="8" w:space="0" w:color="auto"/>
            </w:tcBorders>
            <w:shd w:val="clear" w:color="auto" w:fill="auto"/>
            <w:vAlign w:val="center"/>
            <w:hideMark/>
          </w:tcPr>
          <w:p w14:paraId="57AFBC82" w14:textId="77777777" w:rsidR="00886D8B" w:rsidRPr="00886D8B" w:rsidRDefault="00886D8B" w:rsidP="00886D8B">
            <w:pPr>
              <w:spacing w:after="0" w:line="240" w:lineRule="auto"/>
              <w:jc w:val="center"/>
              <w:rPr>
                <w:rFonts w:ascii="Calibri" w:eastAsia="Times New Roman" w:hAnsi="Calibri" w:cs="Calibri"/>
                <w:color w:val="000000"/>
                <w:sz w:val="16"/>
                <w:szCs w:val="16"/>
                <w:lang w:eastAsia="en-GB"/>
              </w:rPr>
            </w:pPr>
            <w:r w:rsidRPr="00886D8B">
              <w:rPr>
                <w:rFonts w:ascii="Calibri" w:eastAsia="Times New Roman" w:hAnsi="Calibri" w:cs="Calibri"/>
                <w:color w:val="000000"/>
                <w:sz w:val="16"/>
                <w:szCs w:val="16"/>
                <w:lang w:eastAsia="en-GB"/>
              </w:rPr>
              <w:t>Charlestown</w:t>
            </w:r>
          </w:p>
        </w:tc>
        <w:tc>
          <w:tcPr>
            <w:tcW w:w="1067" w:type="dxa"/>
            <w:gridSpan w:val="2"/>
            <w:tcBorders>
              <w:top w:val="single" w:sz="8" w:space="0" w:color="auto"/>
              <w:left w:val="nil"/>
              <w:bottom w:val="single" w:sz="8" w:space="0" w:color="auto"/>
              <w:right w:val="single" w:sz="8" w:space="0" w:color="auto"/>
            </w:tcBorders>
            <w:shd w:val="clear" w:color="auto" w:fill="auto"/>
            <w:vAlign w:val="center"/>
            <w:hideMark/>
          </w:tcPr>
          <w:p w14:paraId="0BDFA93C" w14:textId="4E87E905" w:rsidR="00886D8B" w:rsidRPr="00886D8B" w:rsidRDefault="00886D8B" w:rsidP="00886D8B">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Luke</w:t>
            </w:r>
            <w:r w:rsidRPr="00886D8B">
              <w:rPr>
                <w:rFonts w:ascii="Calibri" w:eastAsia="Times New Roman" w:hAnsi="Calibri" w:cs="Calibri"/>
                <w:color w:val="000000"/>
                <w:sz w:val="16"/>
                <w:szCs w:val="16"/>
                <w:lang w:eastAsia="en-GB"/>
              </w:rPr>
              <w:t> </w:t>
            </w:r>
          </w:p>
        </w:tc>
        <w:tc>
          <w:tcPr>
            <w:tcW w:w="541" w:type="dxa"/>
            <w:gridSpan w:val="3"/>
            <w:tcBorders>
              <w:top w:val="single" w:sz="8" w:space="0" w:color="auto"/>
              <w:left w:val="nil"/>
              <w:bottom w:val="single" w:sz="8" w:space="0" w:color="auto"/>
              <w:right w:val="single" w:sz="8" w:space="0" w:color="auto"/>
            </w:tcBorders>
            <w:shd w:val="clear" w:color="auto" w:fill="auto"/>
            <w:vAlign w:val="center"/>
            <w:hideMark/>
          </w:tcPr>
          <w:p w14:paraId="1E6C2CC1" w14:textId="77777777" w:rsidR="00886D8B" w:rsidRPr="00886D8B" w:rsidRDefault="00886D8B" w:rsidP="00886D8B">
            <w:pPr>
              <w:spacing w:after="0" w:line="240" w:lineRule="auto"/>
              <w:jc w:val="center"/>
              <w:rPr>
                <w:rFonts w:ascii="Calibri" w:eastAsia="Times New Roman" w:hAnsi="Calibri" w:cs="Calibri"/>
                <w:sz w:val="16"/>
                <w:szCs w:val="16"/>
                <w:lang w:eastAsia="en-GB"/>
              </w:rPr>
            </w:pPr>
            <w:r w:rsidRPr="00886D8B">
              <w:rPr>
                <w:rFonts w:ascii="Calibri" w:eastAsia="Times New Roman" w:hAnsi="Calibri" w:cs="Calibri"/>
                <w:sz w:val="16"/>
                <w:szCs w:val="16"/>
                <w:lang w:eastAsia="en-GB"/>
              </w:rPr>
              <w:t>1853</w:t>
            </w:r>
          </w:p>
        </w:tc>
        <w:tc>
          <w:tcPr>
            <w:tcW w:w="563" w:type="dxa"/>
            <w:gridSpan w:val="2"/>
            <w:tcBorders>
              <w:top w:val="single" w:sz="8" w:space="0" w:color="auto"/>
              <w:left w:val="nil"/>
              <w:bottom w:val="single" w:sz="8" w:space="0" w:color="auto"/>
              <w:right w:val="single" w:sz="8" w:space="0" w:color="auto"/>
            </w:tcBorders>
            <w:shd w:val="clear" w:color="auto" w:fill="auto"/>
            <w:vAlign w:val="center"/>
            <w:hideMark/>
          </w:tcPr>
          <w:p w14:paraId="36FDA64E" w14:textId="77777777" w:rsidR="00886D8B" w:rsidRPr="00886D8B" w:rsidRDefault="00886D8B" w:rsidP="00886D8B">
            <w:pPr>
              <w:spacing w:after="0" w:line="240" w:lineRule="auto"/>
              <w:jc w:val="center"/>
              <w:rPr>
                <w:rFonts w:ascii="Calibri" w:eastAsia="Times New Roman" w:hAnsi="Calibri" w:cs="Calibri"/>
                <w:sz w:val="16"/>
                <w:szCs w:val="16"/>
                <w:lang w:eastAsia="en-GB"/>
              </w:rPr>
            </w:pPr>
            <w:r w:rsidRPr="00886D8B">
              <w:rPr>
                <w:rFonts w:ascii="Calibri" w:eastAsia="Times New Roman" w:hAnsi="Calibri" w:cs="Calibri"/>
                <w:sz w:val="16"/>
                <w:szCs w:val="16"/>
                <w:lang w:eastAsia="en-GB"/>
              </w:rPr>
              <w:t>1879</w:t>
            </w:r>
          </w:p>
        </w:tc>
        <w:tc>
          <w:tcPr>
            <w:tcW w:w="460" w:type="dxa"/>
            <w:tcBorders>
              <w:top w:val="single" w:sz="8" w:space="0" w:color="auto"/>
              <w:left w:val="nil"/>
              <w:bottom w:val="single" w:sz="8" w:space="0" w:color="auto"/>
              <w:right w:val="single" w:sz="8" w:space="0" w:color="auto"/>
            </w:tcBorders>
            <w:shd w:val="clear" w:color="auto" w:fill="auto"/>
            <w:vAlign w:val="center"/>
            <w:hideMark/>
          </w:tcPr>
          <w:p w14:paraId="3BE1CF09" w14:textId="77777777" w:rsidR="00886D8B" w:rsidRPr="00886D8B" w:rsidRDefault="00886D8B" w:rsidP="00886D8B">
            <w:pPr>
              <w:spacing w:after="0" w:line="240" w:lineRule="auto"/>
              <w:jc w:val="center"/>
              <w:rPr>
                <w:rFonts w:ascii="Calibri" w:eastAsia="Times New Roman" w:hAnsi="Calibri" w:cs="Calibri"/>
                <w:sz w:val="16"/>
                <w:szCs w:val="16"/>
                <w:lang w:eastAsia="en-GB"/>
              </w:rPr>
            </w:pPr>
            <w:r w:rsidRPr="00886D8B">
              <w:rPr>
                <w:rFonts w:ascii="Calibri" w:eastAsia="Times New Roman" w:hAnsi="Calibri" w:cs="Calibri"/>
                <w:sz w:val="16"/>
                <w:szCs w:val="16"/>
                <w:lang w:eastAsia="en-GB"/>
              </w:rPr>
              <w:t>255</w:t>
            </w:r>
          </w:p>
        </w:tc>
      </w:tr>
      <w:tr w:rsidR="00886D8B" w:rsidRPr="00886D8B" w14:paraId="1D7C337C" w14:textId="77777777" w:rsidTr="00886D8B">
        <w:trPr>
          <w:trHeight w:val="1257"/>
        </w:trPr>
        <w:tc>
          <w:tcPr>
            <w:tcW w:w="260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02839C1" w14:textId="77777777" w:rsidR="00886D8B" w:rsidRPr="00886D8B" w:rsidRDefault="00886D8B" w:rsidP="00886D8B">
            <w:pPr>
              <w:spacing w:after="0" w:line="240" w:lineRule="auto"/>
              <w:jc w:val="center"/>
              <w:rPr>
                <w:rFonts w:ascii="Calibri" w:eastAsia="Times New Roman" w:hAnsi="Calibri" w:cs="Calibri"/>
                <w:b/>
                <w:bCs/>
                <w:sz w:val="20"/>
                <w:szCs w:val="20"/>
                <w:lang w:eastAsia="en-GB"/>
              </w:rPr>
            </w:pPr>
            <w:r w:rsidRPr="00886D8B">
              <w:rPr>
                <w:rFonts w:ascii="Calibri" w:eastAsia="Times New Roman" w:hAnsi="Calibri" w:cs="Calibri"/>
                <w:b/>
                <w:bCs/>
                <w:sz w:val="20"/>
                <w:szCs w:val="20"/>
                <w:lang w:eastAsia="en-GB"/>
              </w:rPr>
              <w:t xml:space="preserve">  OWNERS/ MANAGERS/REGISTRATION DETAILS</w:t>
            </w:r>
          </w:p>
        </w:tc>
        <w:tc>
          <w:tcPr>
            <w:tcW w:w="4240" w:type="dxa"/>
            <w:gridSpan w:val="9"/>
            <w:tcBorders>
              <w:top w:val="single" w:sz="8" w:space="0" w:color="auto"/>
              <w:left w:val="nil"/>
              <w:bottom w:val="single" w:sz="8" w:space="0" w:color="auto"/>
              <w:right w:val="single" w:sz="8" w:space="0" w:color="auto"/>
            </w:tcBorders>
            <w:shd w:val="clear" w:color="auto" w:fill="auto"/>
            <w:vAlign w:val="center"/>
            <w:hideMark/>
          </w:tcPr>
          <w:p w14:paraId="323C7782" w14:textId="77777777" w:rsidR="00886D8B" w:rsidRPr="00886D8B" w:rsidRDefault="00886D8B" w:rsidP="00886D8B">
            <w:pPr>
              <w:spacing w:after="0" w:line="240" w:lineRule="auto"/>
              <w:jc w:val="center"/>
              <w:rPr>
                <w:rFonts w:ascii="Calibri" w:eastAsia="Times New Roman" w:hAnsi="Calibri" w:cs="Calibri"/>
                <w:b/>
                <w:bCs/>
                <w:sz w:val="28"/>
                <w:szCs w:val="28"/>
                <w:lang w:eastAsia="en-GB"/>
              </w:rPr>
            </w:pPr>
            <w:r w:rsidRPr="00886D8B">
              <w:rPr>
                <w:rFonts w:ascii="Calibri" w:eastAsia="Times New Roman" w:hAnsi="Calibri" w:cs="Calibri"/>
                <w:b/>
                <w:bCs/>
                <w:sz w:val="28"/>
                <w:szCs w:val="28"/>
                <w:lang w:eastAsia="en-GB"/>
              </w:rPr>
              <w:t>Notes</w:t>
            </w:r>
          </w:p>
        </w:tc>
        <w:tc>
          <w:tcPr>
            <w:tcW w:w="1440" w:type="dxa"/>
            <w:gridSpan w:val="6"/>
            <w:tcBorders>
              <w:top w:val="single" w:sz="8" w:space="0" w:color="auto"/>
              <w:left w:val="nil"/>
              <w:bottom w:val="single" w:sz="8" w:space="0" w:color="auto"/>
              <w:right w:val="single" w:sz="8" w:space="0" w:color="auto"/>
            </w:tcBorders>
            <w:shd w:val="clear" w:color="auto" w:fill="auto"/>
            <w:vAlign w:val="center"/>
            <w:hideMark/>
          </w:tcPr>
          <w:p w14:paraId="54C17A43" w14:textId="77777777" w:rsidR="00886D8B" w:rsidRPr="00886D8B" w:rsidRDefault="00886D8B" w:rsidP="00886D8B">
            <w:pPr>
              <w:spacing w:after="0" w:line="240" w:lineRule="auto"/>
              <w:jc w:val="center"/>
              <w:rPr>
                <w:rFonts w:ascii="Calibri" w:eastAsia="Times New Roman" w:hAnsi="Calibri" w:cs="Calibri"/>
                <w:b/>
                <w:bCs/>
                <w:sz w:val="20"/>
                <w:szCs w:val="20"/>
                <w:lang w:eastAsia="en-GB"/>
              </w:rPr>
            </w:pPr>
            <w:r w:rsidRPr="00886D8B">
              <w:rPr>
                <w:rFonts w:ascii="Calibri" w:eastAsia="Times New Roman" w:hAnsi="Calibri" w:cs="Calibri"/>
                <w:b/>
                <w:bCs/>
                <w:sz w:val="20"/>
                <w:szCs w:val="20"/>
                <w:lang w:eastAsia="en-GB"/>
              </w:rPr>
              <w:t>MASTERS</w:t>
            </w:r>
          </w:p>
        </w:tc>
      </w:tr>
      <w:tr w:rsidR="00886D8B" w:rsidRPr="00886D8B" w14:paraId="323F4326" w14:textId="77777777" w:rsidTr="00886D8B">
        <w:trPr>
          <w:trHeight w:val="1680"/>
        </w:trPr>
        <w:tc>
          <w:tcPr>
            <w:tcW w:w="260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E299D5E" w14:textId="0B52A1C4" w:rsidR="00886D8B" w:rsidRPr="00886D8B" w:rsidRDefault="00886D8B" w:rsidP="00886D8B">
            <w:pPr>
              <w:spacing w:after="0" w:line="240" w:lineRule="auto"/>
              <w:jc w:val="center"/>
              <w:rPr>
                <w:rFonts w:ascii="Calibri" w:eastAsia="Times New Roman" w:hAnsi="Calibri" w:cs="Calibri"/>
                <w:sz w:val="16"/>
                <w:szCs w:val="16"/>
                <w:lang w:eastAsia="en-GB"/>
              </w:rPr>
            </w:pPr>
            <w:r w:rsidRPr="00886D8B">
              <w:rPr>
                <w:rFonts w:ascii="Calibri" w:eastAsia="Times New Roman" w:hAnsi="Calibri" w:cs="Calibri"/>
                <w:sz w:val="16"/>
                <w:szCs w:val="16"/>
                <w:lang w:eastAsia="en-GB"/>
              </w:rPr>
              <w:t xml:space="preserve">registered 30th November 1850.1846 </w:t>
            </w:r>
            <w:proofErr w:type="spellStart"/>
            <w:proofErr w:type="gramStart"/>
            <w:r w:rsidRPr="00886D8B">
              <w:rPr>
                <w:rFonts w:ascii="Calibri" w:eastAsia="Times New Roman" w:hAnsi="Calibri" w:cs="Calibri"/>
                <w:sz w:val="16"/>
                <w:szCs w:val="16"/>
                <w:lang w:eastAsia="en-GB"/>
              </w:rPr>
              <w:t>A.Luke</w:t>
            </w:r>
            <w:proofErr w:type="spellEnd"/>
            <w:proofErr w:type="gramEnd"/>
            <w:r w:rsidRPr="00886D8B">
              <w:rPr>
                <w:rFonts w:ascii="Calibri" w:eastAsia="Times New Roman" w:hAnsi="Calibri" w:cs="Calibri"/>
                <w:sz w:val="16"/>
                <w:szCs w:val="16"/>
                <w:lang w:eastAsia="en-GB"/>
              </w:rPr>
              <w:t xml:space="preserve">.  1868 William Winter, Cambridge House, </w:t>
            </w:r>
            <w:r w:rsidRPr="00886D8B">
              <w:rPr>
                <w:rFonts w:ascii="Calibri" w:eastAsia="Times New Roman" w:hAnsi="Calibri" w:cs="Calibri"/>
                <w:sz w:val="16"/>
                <w:szCs w:val="16"/>
                <w:lang w:eastAsia="en-GB"/>
              </w:rPr>
              <w:t>Newhaven, Sussex</w:t>
            </w:r>
          </w:p>
        </w:tc>
        <w:tc>
          <w:tcPr>
            <w:tcW w:w="4240" w:type="dxa"/>
            <w:gridSpan w:val="9"/>
            <w:tcBorders>
              <w:top w:val="single" w:sz="8" w:space="0" w:color="auto"/>
              <w:left w:val="nil"/>
              <w:bottom w:val="single" w:sz="8" w:space="0" w:color="auto"/>
              <w:right w:val="single" w:sz="8" w:space="0" w:color="auto"/>
            </w:tcBorders>
            <w:shd w:val="clear" w:color="auto" w:fill="auto"/>
            <w:vAlign w:val="center"/>
            <w:hideMark/>
          </w:tcPr>
          <w:p w14:paraId="4D44AF76" w14:textId="2DE4BDC2" w:rsidR="00F3705D" w:rsidRDefault="00F3705D" w:rsidP="00F3705D">
            <w:pPr>
              <w:jc w:val="center"/>
              <w:rPr>
                <w:rFonts w:ascii="Calibri" w:hAnsi="Calibri" w:cs="Calibri"/>
                <w:sz w:val="16"/>
                <w:szCs w:val="16"/>
              </w:rPr>
            </w:pPr>
            <w:r>
              <w:rPr>
                <w:rFonts w:ascii="Calibri" w:hAnsi="Calibri" w:cs="Calibri"/>
                <w:sz w:val="16"/>
                <w:szCs w:val="16"/>
              </w:rPr>
              <w:t>LOA 80.2 x 20.9 x14.1</w:t>
            </w:r>
            <w:r>
              <w:rPr>
                <w:rFonts w:ascii="Calibri" w:hAnsi="Calibri" w:cs="Calibri"/>
                <w:sz w:val="16"/>
                <w:szCs w:val="16"/>
              </w:rPr>
              <w:t>ft. Launched</w:t>
            </w:r>
            <w:r>
              <w:rPr>
                <w:rFonts w:ascii="Calibri" w:hAnsi="Calibri" w:cs="Calibri"/>
                <w:sz w:val="16"/>
                <w:szCs w:val="16"/>
              </w:rPr>
              <w:t xml:space="preserve"> 28th November 1853 registered in Fowey 30th November 1853.   3rd April 1867 put up for sale in Plymouth while lying at Sutton pool having been lengthened. 1870 transferred registration to Newhaven. Hit the Goodwin sand 13th April 1879 and was wrecked after filling with water</w:t>
            </w:r>
          </w:p>
          <w:p w14:paraId="3D86DFE3" w14:textId="1CC7F618" w:rsidR="00886D8B" w:rsidRPr="00886D8B" w:rsidRDefault="00886D8B" w:rsidP="00886D8B">
            <w:pPr>
              <w:spacing w:after="0" w:line="240" w:lineRule="auto"/>
              <w:jc w:val="center"/>
              <w:rPr>
                <w:rFonts w:ascii="Calibri" w:eastAsia="Times New Roman" w:hAnsi="Calibri" w:cs="Calibri"/>
                <w:sz w:val="16"/>
                <w:szCs w:val="16"/>
                <w:lang w:eastAsia="en-GB"/>
              </w:rPr>
            </w:pPr>
          </w:p>
        </w:tc>
        <w:tc>
          <w:tcPr>
            <w:tcW w:w="1440" w:type="dxa"/>
            <w:gridSpan w:val="6"/>
            <w:tcBorders>
              <w:top w:val="single" w:sz="8" w:space="0" w:color="auto"/>
              <w:left w:val="nil"/>
              <w:bottom w:val="single" w:sz="8" w:space="0" w:color="auto"/>
              <w:right w:val="single" w:sz="8" w:space="0" w:color="auto"/>
            </w:tcBorders>
            <w:shd w:val="clear" w:color="auto" w:fill="auto"/>
            <w:vAlign w:val="center"/>
            <w:hideMark/>
          </w:tcPr>
          <w:p w14:paraId="6689DAD3" w14:textId="77777777" w:rsidR="00F3705D" w:rsidRDefault="00F3705D" w:rsidP="00F3705D">
            <w:pPr>
              <w:jc w:val="center"/>
              <w:rPr>
                <w:rFonts w:ascii="Calibri" w:hAnsi="Calibri" w:cs="Calibri"/>
                <w:sz w:val="16"/>
                <w:szCs w:val="16"/>
              </w:rPr>
            </w:pPr>
            <w:r>
              <w:rPr>
                <w:rFonts w:ascii="Calibri" w:hAnsi="Calibri" w:cs="Calibri"/>
                <w:sz w:val="16"/>
                <w:szCs w:val="16"/>
              </w:rPr>
              <w:t xml:space="preserve">John Luke 1844-1862                                     J. </w:t>
            </w:r>
            <w:proofErr w:type="spellStart"/>
            <w:r>
              <w:rPr>
                <w:rFonts w:ascii="Calibri" w:hAnsi="Calibri" w:cs="Calibri"/>
                <w:sz w:val="16"/>
                <w:szCs w:val="16"/>
              </w:rPr>
              <w:t>Carr</w:t>
            </w:r>
            <w:proofErr w:type="spellEnd"/>
            <w:r>
              <w:rPr>
                <w:rFonts w:ascii="Calibri" w:hAnsi="Calibri" w:cs="Calibri"/>
                <w:sz w:val="16"/>
                <w:szCs w:val="16"/>
              </w:rPr>
              <w:t xml:space="preserve"> 1862-63             </w:t>
            </w:r>
            <w:proofErr w:type="spellStart"/>
            <w:r>
              <w:rPr>
                <w:rFonts w:ascii="Calibri" w:hAnsi="Calibri" w:cs="Calibri"/>
                <w:sz w:val="16"/>
                <w:szCs w:val="16"/>
              </w:rPr>
              <w:t>Rackett</w:t>
            </w:r>
            <w:proofErr w:type="spellEnd"/>
            <w:r>
              <w:rPr>
                <w:rFonts w:ascii="Calibri" w:hAnsi="Calibri" w:cs="Calibri"/>
                <w:sz w:val="16"/>
                <w:szCs w:val="16"/>
              </w:rPr>
              <w:t xml:space="preserve"> 1865 -70                          Perry 1867                       </w:t>
            </w:r>
            <w:proofErr w:type="spellStart"/>
            <w:proofErr w:type="gramStart"/>
            <w:r>
              <w:rPr>
                <w:rFonts w:ascii="Calibri" w:hAnsi="Calibri" w:cs="Calibri"/>
                <w:sz w:val="16"/>
                <w:szCs w:val="16"/>
              </w:rPr>
              <w:t>G.Hickman</w:t>
            </w:r>
            <w:proofErr w:type="spellEnd"/>
            <w:proofErr w:type="gramEnd"/>
            <w:r>
              <w:rPr>
                <w:rFonts w:ascii="Calibri" w:hAnsi="Calibri" w:cs="Calibri"/>
                <w:sz w:val="16"/>
                <w:szCs w:val="16"/>
              </w:rPr>
              <w:t xml:space="preserve"> 1868                       Nesbitt 1869                    Peter </w:t>
            </w:r>
            <w:proofErr w:type="spellStart"/>
            <w:r>
              <w:rPr>
                <w:rFonts w:ascii="Calibri" w:hAnsi="Calibri" w:cs="Calibri"/>
                <w:sz w:val="16"/>
                <w:szCs w:val="16"/>
              </w:rPr>
              <w:t>Rattery</w:t>
            </w:r>
            <w:proofErr w:type="spellEnd"/>
            <w:r>
              <w:rPr>
                <w:rFonts w:ascii="Calibri" w:hAnsi="Calibri" w:cs="Calibri"/>
                <w:sz w:val="16"/>
                <w:szCs w:val="16"/>
              </w:rPr>
              <w:t xml:space="preserve"> 1879</w:t>
            </w:r>
          </w:p>
          <w:p w14:paraId="7A47DEE7" w14:textId="0D0BA011" w:rsidR="00886D8B" w:rsidRPr="00886D8B" w:rsidRDefault="00886D8B" w:rsidP="00886D8B">
            <w:pPr>
              <w:spacing w:after="0" w:line="240" w:lineRule="auto"/>
              <w:jc w:val="center"/>
              <w:rPr>
                <w:rFonts w:ascii="Calibri" w:eastAsia="Times New Roman" w:hAnsi="Calibri" w:cs="Calibri"/>
                <w:sz w:val="16"/>
                <w:szCs w:val="16"/>
                <w:lang w:eastAsia="en-GB"/>
              </w:rPr>
            </w:pPr>
          </w:p>
        </w:tc>
      </w:tr>
    </w:tbl>
    <w:p w14:paraId="53B4AC43" w14:textId="55415D41" w:rsidR="00886D8B" w:rsidRDefault="00886D8B" w:rsidP="003C0BE5">
      <w:pPr>
        <w:jc w:val="center"/>
        <w:rPr>
          <w:b/>
          <w:bCs/>
          <w:sz w:val="32"/>
          <w:szCs w:val="32"/>
        </w:rPr>
      </w:pPr>
    </w:p>
    <w:p w14:paraId="47A37B6D" w14:textId="77777777" w:rsidR="00886D8B" w:rsidRPr="00E26399" w:rsidRDefault="00886D8B" w:rsidP="003C0BE5">
      <w:pPr>
        <w:jc w:val="center"/>
        <w:rPr>
          <w:b/>
          <w:bCs/>
          <w:sz w:val="32"/>
          <w:szCs w:val="32"/>
        </w:rPr>
      </w:pPr>
    </w:p>
    <w:p w14:paraId="6F8D567C" w14:textId="1C6F1E6D" w:rsidR="00F03EFB" w:rsidRDefault="003C0BE5" w:rsidP="003C0BE5">
      <w:pPr>
        <w:jc w:val="center"/>
      </w:pPr>
      <w:r>
        <w:rPr>
          <w:noProof/>
        </w:rPr>
        <w:drawing>
          <wp:inline distT="0" distB="0" distL="0" distR="0" wp14:anchorId="0CFF4BC2" wp14:editId="3864DA7D">
            <wp:extent cx="5731510" cy="701675"/>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701675"/>
                    </a:xfrm>
                    <a:prstGeom prst="rect">
                      <a:avLst/>
                    </a:prstGeom>
                  </pic:spPr>
                </pic:pic>
              </a:graphicData>
            </a:graphic>
          </wp:inline>
        </w:drawing>
      </w:r>
      <w:r>
        <w:rPr>
          <w:noProof/>
        </w:rPr>
        <w:drawing>
          <wp:inline distT="0" distB="0" distL="0" distR="0" wp14:anchorId="1C3BD38D" wp14:editId="3728D88A">
            <wp:extent cx="4284980" cy="1688971"/>
            <wp:effectExtent l="0" t="0" r="1270" b="6985"/>
            <wp:docPr id="1" name="Picture 1" descr="A close-up of a docum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document&#10;&#10;Description automatically generated with low confidence"/>
                    <pic:cNvPicPr/>
                  </pic:nvPicPr>
                  <pic:blipFill>
                    <a:blip r:embed="rId5"/>
                    <a:stretch>
                      <a:fillRect/>
                    </a:stretch>
                  </pic:blipFill>
                  <pic:spPr>
                    <a:xfrm>
                      <a:off x="0" y="0"/>
                      <a:ext cx="4293954" cy="1692508"/>
                    </a:xfrm>
                    <a:prstGeom prst="rect">
                      <a:avLst/>
                    </a:prstGeom>
                  </pic:spPr>
                </pic:pic>
              </a:graphicData>
            </a:graphic>
          </wp:inline>
        </w:drawing>
      </w:r>
    </w:p>
    <w:p w14:paraId="11D9C932" w14:textId="47B8FEFD" w:rsidR="00D44CCC" w:rsidRDefault="000E7DE7" w:rsidP="003C0BE5">
      <w:pPr>
        <w:jc w:val="center"/>
      </w:pPr>
      <w:r>
        <w:rPr>
          <w:noProof/>
        </w:rPr>
        <w:lastRenderedPageBreak/>
        <w:drawing>
          <wp:inline distT="0" distB="0" distL="0" distR="0" wp14:anchorId="0F912A52" wp14:editId="662D43A6">
            <wp:extent cx="5731510" cy="238760"/>
            <wp:effectExtent l="0" t="0" r="254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238760"/>
                    </a:xfrm>
                    <a:prstGeom prst="rect">
                      <a:avLst/>
                    </a:prstGeom>
                  </pic:spPr>
                </pic:pic>
              </a:graphicData>
            </a:graphic>
          </wp:inline>
        </w:drawing>
      </w:r>
      <w:r>
        <w:rPr>
          <w:noProof/>
        </w:rPr>
        <w:drawing>
          <wp:inline distT="0" distB="0" distL="0" distR="0" wp14:anchorId="272FA84C" wp14:editId="4E2A4C2B">
            <wp:extent cx="4176227" cy="1247775"/>
            <wp:effectExtent l="0" t="0" r="0" b="0"/>
            <wp:docPr id="8" name="Picture 8" descr="A picture containing text, newspaper, receip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newspaper, receipt&#10;&#10;Description automatically generated"/>
                    <pic:cNvPicPr/>
                  </pic:nvPicPr>
                  <pic:blipFill>
                    <a:blip r:embed="rId7"/>
                    <a:stretch>
                      <a:fillRect/>
                    </a:stretch>
                  </pic:blipFill>
                  <pic:spPr>
                    <a:xfrm>
                      <a:off x="0" y="0"/>
                      <a:ext cx="4180109" cy="1248935"/>
                    </a:xfrm>
                    <a:prstGeom prst="rect">
                      <a:avLst/>
                    </a:prstGeom>
                  </pic:spPr>
                </pic:pic>
              </a:graphicData>
            </a:graphic>
          </wp:inline>
        </w:drawing>
      </w:r>
    </w:p>
    <w:p w14:paraId="50BE2075" w14:textId="44CED4DD" w:rsidR="00F3705D" w:rsidRDefault="00F3705D" w:rsidP="003C0BE5">
      <w:pPr>
        <w:jc w:val="center"/>
      </w:pPr>
      <w:r>
        <w:rPr>
          <w:noProof/>
        </w:rPr>
        <w:drawing>
          <wp:inline distT="0" distB="0" distL="0" distR="0" wp14:anchorId="6921E5E4" wp14:editId="2609109B">
            <wp:extent cx="5731510" cy="40703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407035"/>
                    </a:xfrm>
                    <a:prstGeom prst="rect">
                      <a:avLst/>
                    </a:prstGeom>
                  </pic:spPr>
                </pic:pic>
              </a:graphicData>
            </a:graphic>
          </wp:inline>
        </w:drawing>
      </w:r>
      <w:r>
        <w:rPr>
          <w:noProof/>
        </w:rPr>
        <w:drawing>
          <wp:inline distT="0" distB="0" distL="0" distR="0" wp14:anchorId="21BB8EB9" wp14:editId="72A3CF7B">
            <wp:extent cx="3786809" cy="685800"/>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92080" cy="686755"/>
                    </a:xfrm>
                    <a:prstGeom prst="rect">
                      <a:avLst/>
                    </a:prstGeom>
                  </pic:spPr>
                </pic:pic>
              </a:graphicData>
            </a:graphic>
          </wp:inline>
        </w:drawing>
      </w:r>
    </w:p>
    <w:p w14:paraId="4DC8F1DC" w14:textId="06C7C347" w:rsidR="00F3705D" w:rsidRDefault="00F3705D" w:rsidP="003C0BE5">
      <w:pPr>
        <w:jc w:val="center"/>
      </w:pPr>
    </w:p>
    <w:p w14:paraId="389B2773" w14:textId="129080A1" w:rsidR="00F3705D" w:rsidRDefault="00F3705D" w:rsidP="003C0BE5">
      <w:pPr>
        <w:jc w:val="center"/>
      </w:pPr>
      <w:r>
        <w:rPr>
          <w:noProof/>
        </w:rPr>
        <w:drawing>
          <wp:inline distT="0" distB="0" distL="0" distR="0" wp14:anchorId="4CA36160" wp14:editId="2D4AD367">
            <wp:extent cx="5731510" cy="763905"/>
            <wp:effectExtent l="0" t="0" r="2540" b="0"/>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10;&#10;Description automatically generated"/>
                    <pic:cNvPicPr/>
                  </pic:nvPicPr>
                  <pic:blipFill>
                    <a:blip r:embed="rId10"/>
                    <a:stretch>
                      <a:fillRect/>
                    </a:stretch>
                  </pic:blipFill>
                  <pic:spPr>
                    <a:xfrm>
                      <a:off x="0" y="0"/>
                      <a:ext cx="5731510" cy="763905"/>
                    </a:xfrm>
                    <a:prstGeom prst="rect">
                      <a:avLst/>
                    </a:prstGeom>
                  </pic:spPr>
                </pic:pic>
              </a:graphicData>
            </a:graphic>
          </wp:inline>
        </w:drawing>
      </w:r>
      <w:r>
        <w:rPr>
          <w:noProof/>
        </w:rPr>
        <w:drawing>
          <wp:inline distT="0" distB="0" distL="0" distR="0" wp14:anchorId="207F08E3" wp14:editId="072F6521">
            <wp:extent cx="4866542" cy="1200150"/>
            <wp:effectExtent l="0" t="0" r="0" b="0"/>
            <wp:docPr id="14" name="Picture 14" descr="A picture containing text,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newspaper&#10;&#10;Description automatically generated"/>
                    <pic:cNvPicPr/>
                  </pic:nvPicPr>
                  <pic:blipFill>
                    <a:blip r:embed="rId11"/>
                    <a:stretch>
                      <a:fillRect/>
                    </a:stretch>
                  </pic:blipFill>
                  <pic:spPr>
                    <a:xfrm>
                      <a:off x="0" y="0"/>
                      <a:ext cx="4870847" cy="1201212"/>
                    </a:xfrm>
                    <a:prstGeom prst="rect">
                      <a:avLst/>
                    </a:prstGeom>
                  </pic:spPr>
                </pic:pic>
              </a:graphicData>
            </a:graphic>
          </wp:inline>
        </w:drawing>
      </w:r>
    </w:p>
    <w:p w14:paraId="1F1B02EF" w14:textId="7836288A" w:rsidR="000E7DE7" w:rsidRDefault="000E7DE7" w:rsidP="003C0BE5">
      <w:pPr>
        <w:jc w:val="center"/>
      </w:pPr>
      <w:r>
        <w:rPr>
          <w:noProof/>
        </w:rPr>
        <w:drawing>
          <wp:inline distT="0" distB="0" distL="0" distR="0" wp14:anchorId="23A76332" wp14:editId="76698C21">
            <wp:extent cx="5731510" cy="30988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09880"/>
                    </a:xfrm>
                    <a:prstGeom prst="rect">
                      <a:avLst/>
                    </a:prstGeom>
                  </pic:spPr>
                </pic:pic>
              </a:graphicData>
            </a:graphic>
          </wp:inline>
        </w:drawing>
      </w:r>
      <w:r>
        <w:rPr>
          <w:noProof/>
        </w:rPr>
        <w:drawing>
          <wp:inline distT="0" distB="0" distL="0" distR="0" wp14:anchorId="283D4809" wp14:editId="7A2DFD8D">
            <wp:extent cx="4018558" cy="733425"/>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23411" cy="734311"/>
                    </a:xfrm>
                    <a:prstGeom prst="rect">
                      <a:avLst/>
                    </a:prstGeom>
                  </pic:spPr>
                </pic:pic>
              </a:graphicData>
            </a:graphic>
          </wp:inline>
        </w:drawing>
      </w:r>
    </w:p>
    <w:p w14:paraId="385B1E43" w14:textId="2F707305" w:rsidR="00D44CCC" w:rsidRDefault="00D44CCC" w:rsidP="003C0BE5">
      <w:pPr>
        <w:jc w:val="center"/>
      </w:pPr>
      <w:r>
        <w:rPr>
          <w:noProof/>
        </w:rPr>
        <w:lastRenderedPageBreak/>
        <w:drawing>
          <wp:inline distT="0" distB="0" distL="0" distR="0" wp14:anchorId="19898E7A" wp14:editId="1B7B9372">
            <wp:extent cx="5731510" cy="28575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285750"/>
                    </a:xfrm>
                    <a:prstGeom prst="rect">
                      <a:avLst/>
                    </a:prstGeom>
                  </pic:spPr>
                </pic:pic>
              </a:graphicData>
            </a:graphic>
          </wp:inline>
        </w:drawing>
      </w:r>
      <w:r>
        <w:rPr>
          <w:noProof/>
        </w:rPr>
        <w:drawing>
          <wp:inline distT="0" distB="0" distL="0" distR="0" wp14:anchorId="079CCFDD" wp14:editId="25DEFDCB">
            <wp:extent cx="2095500" cy="5114925"/>
            <wp:effectExtent l="0" t="0" r="0" b="9525"/>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pic:nvPicPr>
                  <pic:blipFill>
                    <a:blip r:embed="rId15"/>
                    <a:stretch>
                      <a:fillRect/>
                    </a:stretch>
                  </pic:blipFill>
                  <pic:spPr>
                    <a:xfrm>
                      <a:off x="0" y="0"/>
                      <a:ext cx="2095500" cy="5114925"/>
                    </a:xfrm>
                    <a:prstGeom prst="rect">
                      <a:avLst/>
                    </a:prstGeom>
                  </pic:spPr>
                </pic:pic>
              </a:graphicData>
            </a:graphic>
          </wp:inline>
        </w:drawing>
      </w:r>
      <w:r>
        <w:rPr>
          <w:noProof/>
        </w:rPr>
        <w:drawing>
          <wp:inline distT="0" distB="0" distL="0" distR="0" wp14:anchorId="7BC2F9FF" wp14:editId="01FD9524">
            <wp:extent cx="2076450" cy="4552950"/>
            <wp:effectExtent l="0" t="0" r="0" b="0"/>
            <wp:docPr id="4" name="Picture 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etter&#10;&#10;Description automatically generated"/>
                    <pic:cNvPicPr/>
                  </pic:nvPicPr>
                  <pic:blipFill>
                    <a:blip r:embed="rId16"/>
                    <a:stretch>
                      <a:fillRect/>
                    </a:stretch>
                  </pic:blipFill>
                  <pic:spPr>
                    <a:xfrm>
                      <a:off x="0" y="0"/>
                      <a:ext cx="2076450" cy="4552950"/>
                    </a:xfrm>
                    <a:prstGeom prst="rect">
                      <a:avLst/>
                    </a:prstGeom>
                  </pic:spPr>
                </pic:pic>
              </a:graphicData>
            </a:graphic>
          </wp:inline>
        </w:drawing>
      </w:r>
    </w:p>
    <w:p w14:paraId="07F94A2E" w14:textId="019F8581" w:rsidR="00374DB0" w:rsidRDefault="00374DB0" w:rsidP="003C0BE5">
      <w:pPr>
        <w:jc w:val="center"/>
      </w:pPr>
    </w:p>
    <w:p w14:paraId="5FD16194" w14:textId="3B90A617" w:rsidR="00374DB0" w:rsidRDefault="00374DB0" w:rsidP="003C0BE5">
      <w:pPr>
        <w:jc w:val="center"/>
      </w:pPr>
      <w:r>
        <w:rPr>
          <w:noProof/>
        </w:rPr>
        <w:lastRenderedPageBreak/>
        <w:drawing>
          <wp:inline distT="0" distB="0" distL="0" distR="0" wp14:anchorId="374086F0" wp14:editId="21E419B0">
            <wp:extent cx="5731510" cy="259715"/>
            <wp:effectExtent l="0" t="0" r="254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259715"/>
                    </a:xfrm>
                    <a:prstGeom prst="rect">
                      <a:avLst/>
                    </a:prstGeom>
                  </pic:spPr>
                </pic:pic>
              </a:graphicData>
            </a:graphic>
          </wp:inline>
        </w:drawing>
      </w:r>
      <w:r>
        <w:rPr>
          <w:noProof/>
        </w:rPr>
        <w:drawing>
          <wp:inline distT="0" distB="0" distL="0" distR="0" wp14:anchorId="73A5F188" wp14:editId="402FD1D6">
            <wp:extent cx="2076450" cy="3533775"/>
            <wp:effectExtent l="0" t="0" r="0" b="9525"/>
            <wp:docPr id="6" name="Picture 6" descr="A close-up of a docume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a document&#10;&#10;Description automatically generated with medium confidence"/>
                    <pic:cNvPicPr/>
                  </pic:nvPicPr>
                  <pic:blipFill>
                    <a:blip r:embed="rId18"/>
                    <a:stretch>
                      <a:fillRect/>
                    </a:stretch>
                  </pic:blipFill>
                  <pic:spPr>
                    <a:xfrm>
                      <a:off x="0" y="0"/>
                      <a:ext cx="2076450" cy="3533775"/>
                    </a:xfrm>
                    <a:prstGeom prst="rect">
                      <a:avLst/>
                    </a:prstGeom>
                  </pic:spPr>
                </pic:pic>
              </a:graphicData>
            </a:graphic>
          </wp:inline>
        </w:drawing>
      </w:r>
    </w:p>
    <w:sectPr w:rsidR="00374D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BE5"/>
    <w:rsid w:val="000E7DE7"/>
    <w:rsid w:val="00374DB0"/>
    <w:rsid w:val="003C0BE5"/>
    <w:rsid w:val="00886D8B"/>
    <w:rsid w:val="00D44CCC"/>
    <w:rsid w:val="00E26399"/>
    <w:rsid w:val="00F03EFB"/>
    <w:rsid w:val="00F37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A33A0"/>
  <w15:chartTrackingRefBased/>
  <w15:docId w15:val="{84F957C1-5BAD-4F22-9F16-A32295F96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213766">
      <w:bodyDiv w:val="1"/>
      <w:marLeft w:val="0"/>
      <w:marRight w:val="0"/>
      <w:marTop w:val="0"/>
      <w:marBottom w:val="0"/>
      <w:divBdr>
        <w:top w:val="none" w:sz="0" w:space="0" w:color="auto"/>
        <w:left w:val="none" w:sz="0" w:space="0" w:color="auto"/>
        <w:bottom w:val="none" w:sz="0" w:space="0" w:color="auto"/>
        <w:right w:val="none" w:sz="0" w:space="0" w:color="auto"/>
      </w:divBdr>
    </w:div>
    <w:div w:id="979923877">
      <w:bodyDiv w:val="1"/>
      <w:marLeft w:val="0"/>
      <w:marRight w:val="0"/>
      <w:marTop w:val="0"/>
      <w:marBottom w:val="0"/>
      <w:divBdr>
        <w:top w:val="none" w:sz="0" w:space="0" w:color="auto"/>
        <w:left w:val="none" w:sz="0" w:space="0" w:color="auto"/>
        <w:bottom w:val="none" w:sz="0" w:space="0" w:color="auto"/>
        <w:right w:val="none" w:sz="0" w:space="0" w:color="auto"/>
      </w:divBdr>
    </w:div>
    <w:div w:id="1377198111">
      <w:bodyDiv w:val="1"/>
      <w:marLeft w:val="0"/>
      <w:marRight w:val="0"/>
      <w:marTop w:val="0"/>
      <w:marBottom w:val="0"/>
      <w:divBdr>
        <w:top w:val="none" w:sz="0" w:space="0" w:color="auto"/>
        <w:left w:val="none" w:sz="0" w:space="0" w:color="auto"/>
        <w:bottom w:val="none" w:sz="0" w:space="0" w:color="auto"/>
        <w:right w:val="none" w:sz="0" w:space="0" w:color="auto"/>
      </w:divBdr>
    </w:div>
    <w:div w:id="1395817751">
      <w:bodyDiv w:val="1"/>
      <w:marLeft w:val="0"/>
      <w:marRight w:val="0"/>
      <w:marTop w:val="0"/>
      <w:marBottom w:val="0"/>
      <w:divBdr>
        <w:top w:val="none" w:sz="0" w:space="0" w:color="auto"/>
        <w:left w:val="none" w:sz="0" w:space="0" w:color="auto"/>
        <w:bottom w:val="none" w:sz="0" w:space="0" w:color="auto"/>
        <w:right w:val="none" w:sz="0" w:space="0" w:color="auto"/>
      </w:divBdr>
    </w:div>
    <w:div w:id="1465856265">
      <w:bodyDiv w:val="1"/>
      <w:marLeft w:val="0"/>
      <w:marRight w:val="0"/>
      <w:marTop w:val="0"/>
      <w:marBottom w:val="0"/>
      <w:divBdr>
        <w:top w:val="none" w:sz="0" w:space="0" w:color="auto"/>
        <w:left w:val="none" w:sz="0" w:space="0" w:color="auto"/>
        <w:bottom w:val="none" w:sz="0" w:space="0" w:color="auto"/>
        <w:right w:val="none" w:sz="0" w:space="0" w:color="auto"/>
      </w:divBdr>
    </w:div>
    <w:div w:id="1692802318">
      <w:bodyDiv w:val="1"/>
      <w:marLeft w:val="0"/>
      <w:marRight w:val="0"/>
      <w:marTop w:val="0"/>
      <w:marBottom w:val="0"/>
      <w:divBdr>
        <w:top w:val="none" w:sz="0" w:space="0" w:color="auto"/>
        <w:left w:val="none" w:sz="0" w:space="0" w:color="auto"/>
        <w:bottom w:val="none" w:sz="0" w:space="0" w:color="auto"/>
        <w:right w:val="none" w:sz="0" w:space="0" w:color="auto"/>
      </w:divBdr>
    </w:div>
    <w:div w:id="194623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sutherland</dc:creator>
  <cp:keywords/>
  <dc:description/>
  <cp:lastModifiedBy>mike sutherland</cp:lastModifiedBy>
  <cp:revision>2</cp:revision>
  <dcterms:created xsi:type="dcterms:W3CDTF">2022-02-28T20:52:00Z</dcterms:created>
  <dcterms:modified xsi:type="dcterms:W3CDTF">2022-02-28T20:52:00Z</dcterms:modified>
</cp:coreProperties>
</file>